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pacing w:val="0"/>
          <w:sz w:val="44"/>
          <w:szCs w:val="44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color w:val="auto"/>
          <w:spacing w:val="0"/>
          <w:sz w:val="44"/>
          <w:szCs w:val="44"/>
        </w:rPr>
        <w:t>20</w:t>
      </w:r>
      <w:r>
        <w:rPr>
          <w:rFonts w:hint="default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  <w:t>2</w:t>
      </w:r>
      <w:r>
        <w:rPr>
          <w:rFonts w:hint="default" w:ascii="方正小标宋简体" w:hAnsi="方正小标宋简体" w:eastAsia="方正小标宋简体" w:cs="方正小标宋简体"/>
          <w:color w:val="auto"/>
          <w:spacing w:val="0"/>
          <w:sz w:val="44"/>
          <w:szCs w:val="44"/>
        </w:rPr>
        <w:t>年</w:t>
      </w:r>
      <w:r>
        <w:rPr>
          <w:rFonts w:hint="default" w:ascii="方正小标宋简体" w:hAnsi="方正小标宋简体" w:eastAsia="方正小标宋简体" w:cs="方正小标宋简体"/>
          <w:color w:val="auto"/>
          <w:spacing w:val="0"/>
          <w:sz w:val="44"/>
          <w:szCs w:val="44"/>
          <w:lang w:eastAsia="zh-CN"/>
        </w:rPr>
        <w:t>潍坊市</w:t>
      </w:r>
      <w:r>
        <w:rPr>
          <w:rFonts w:hint="default" w:ascii="方正小标宋简体" w:hAnsi="方正小标宋简体" w:eastAsia="方正小标宋简体" w:cs="方正小标宋简体"/>
          <w:color w:val="auto"/>
          <w:spacing w:val="0"/>
          <w:sz w:val="44"/>
          <w:szCs w:val="44"/>
        </w:rPr>
        <w:t>企业技术中心拟认定名单</w:t>
      </w:r>
    </w:p>
    <w:bookmarkEnd w:id="0"/>
    <w:tbl>
      <w:tblPr>
        <w:tblStyle w:val="3"/>
        <w:tblW w:w="8156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6"/>
        <w:gridCol w:w="4020"/>
        <w:gridCol w:w="35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59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平台名称</w:t>
            </w:r>
          </w:p>
        </w:tc>
        <w:tc>
          <w:tcPr>
            <w:tcW w:w="3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59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潍坊力创电子科技有限公司技术中心</w:t>
            </w:r>
          </w:p>
        </w:tc>
        <w:tc>
          <w:tcPr>
            <w:tcW w:w="3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潍坊力创电子科技有限公司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59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山东联盟化工股份有限公司技术中心</w:t>
            </w:r>
          </w:p>
        </w:tc>
        <w:tc>
          <w:tcPr>
            <w:tcW w:w="3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山东联盟化工股份有限公司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59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山东祥龙新材料股份有限公司技术中心</w:t>
            </w:r>
          </w:p>
        </w:tc>
        <w:tc>
          <w:tcPr>
            <w:tcW w:w="3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山东祥龙新材料股份有限公司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59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元旭半导体科技股份有限公司技术中心</w:t>
            </w:r>
          </w:p>
        </w:tc>
        <w:tc>
          <w:tcPr>
            <w:tcW w:w="3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元旭半导体科技股份有限公司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exact"/>
          <w:tblHeader/>
          <w:jc w:val="center"/>
        </w:trPr>
        <w:tc>
          <w:tcPr>
            <w:tcW w:w="59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山东华远公路勘察设计有限公司技术中心</w:t>
            </w:r>
          </w:p>
        </w:tc>
        <w:tc>
          <w:tcPr>
            <w:tcW w:w="3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山东华远公路勘察设计有限公司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59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山东圆友重工科技有限公司技术中心</w:t>
            </w:r>
          </w:p>
        </w:tc>
        <w:tc>
          <w:tcPr>
            <w:tcW w:w="3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山东圆友重工科技有限公司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59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歌尔光学科技有限公司技术中心</w:t>
            </w:r>
          </w:p>
        </w:tc>
        <w:tc>
          <w:tcPr>
            <w:tcW w:w="3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歌尔光学科技有限公司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59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潍坊市昌威交通工程有限公司技术中心</w:t>
            </w:r>
          </w:p>
        </w:tc>
        <w:tc>
          <w:tcPr>
            <w:tcW w:w="3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潍坊市昌威交通工程有限公司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59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潍坊中远重工科技有限公司技术中心</w:t>
            </w:r>
          </w:p>
        </w:tc>
        <w:tc>
          <w:tcPr>
            <w:tcW w:w="3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潍坊中远重工科技有限公司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59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山东宇信铸业有限公司技术中心</w:t>
            </w:r>
          </w:p>
        </w:tc>
        <w:tc>
          <w:tcPr>
            <w:tcW w:w="3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山东宇信铸业有限公司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59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山东上冶钢构股份有限公司技术中心</w:t>
            </w:r>
          </w:p>
        </w:tc>
        <w:tc>
          <w:tcPr>
            <w:tcW w:w="3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山东上冶钢构股份有限公司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59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山东博泓信息科技有限公司技术中心</w:t>
            </w:r>
          </w:p>
        </w:tc>
        <w:tc>
          <w:tcPr>
            <w:tcW w:w="3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山东博泓信息科技有限公司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exact"/>
          <w:tblHeader/>
          <w:jc w:val="center"/>
        </w:trPr>
        <w:tc>
          <w:tcPr>
            <w:tcW w:w="59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山东四方新域农牧科技股份有限公司技术中心</w:t>
            </w:r>
          </w:p>
        </w:tc>
        <w:tc>
          <w:tcPr>
            <w:tcW w:w="3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山东四方新域农牧科技股份有限公司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exact"/>
          <w:tblHeader/>
          <w:jc w:val="center"/>
        </w:trPr>
        <w:tc>
          <w:tcPr>
            <w:tcW w:w="59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山东祥生新材料科技股份有限公司技术中心</w:t>
            </w:r>
          </w:p>
        </w:tc>
        <w:tc>
          <w:tcPr>
            <w:tcW w:w="3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山东祥生新材料科技股份有限公司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59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山东宏昌路桥集团有限公司技术中心</w:t>
            </w:r>
          </w:p>
        </w:tc>
        <w:tc>
          <w:tcPr>
            <w:tcW w:w="3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山东宏昌路桥集团有限公司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59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诸城市义昌纺织印染有限公司技术中心</w:t>
            </w:r>
          </w:p>
        </w:tc>
        <w:tc>
          <w:tcPr>
            <w:tcW w:w="3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诸城市义昌纺织印染有限公司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exact"/>
          <w:tblHeader/>
          <w:jc w:val="center"/>
        </w:trPr>
        <w:tc>
          <w:tcPr>
            <w:tcW w:w="59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山东昌泰高分子材料股份有限公司技术中心</w:t>
            </w:r>
          </w:p>
        </w:tc>
        <w:tc>
          <w:tcPr>
            <w:tcW w:w="3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山东昌泰高分子材料股份有限公司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59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潍坊帕尔曼粉体设备有限公司技术中心</w:t>
            </w:r>
          </w:p>
        </w:tc>
        <w:tc>
          <w:tcPr>
            <w:tcW w:w="3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潍坊帕尔曼粉体设备有限公司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59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潍坊第一春食品有限公司技术中心</w:t>
            </w:r>
          </w:p>
        </w:tc>
        <w:tc>
          <w:tcPr>
            <w:tcW w:w="3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潍坊第一春食品有限公司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59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潍坊三昌化工科技有限公司技术中心</w:t>
            </w:r>
          </w:p>
        </w:tc>
        <w:tc>
          <w:tcPr>
            <w:tcW w:w="3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潍坊三昌化工科技有限公司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59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山东欣和盛农业发展有限公司技术中心</w:t>
            </w:r>
          </w:p>
        </w:tc>
        <w:tc>
          <w:tcPr>
            <w:tcW w:w="3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山东欣和盛农业发展有限公司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59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山东宏科水电设备有限公司技术中心</w:t>
            </w:r>
          </w:p>
        </w:tc>
        <w:tc>
          <w:tcPr>
            <w:tcW w:w="3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山东宏科水电设备有限公司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59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山东明菲特机械有限公司企业技术中心</w:t>
            </w:r>
          </w:p>
        </w:tc>
        <w:tc>
          <w:tcPr>
            <w:tcW w:w="3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山东明菲特机械有限公司企业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59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潍坊孚美新能源有限公司技术中心</w:t>
            </w:r>
          </w:p>
        </w:tc>
        <w:tc>
          <w:tcPr>
            <w:tcW w:w="3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潍坊孚美新能源有限公司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59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山东鹏洲塑业有限公司技术中心</w:t>
            </w:r>
          </w:p>
        </w:tc>
        <w:tc>
          <w:tcPr>
            <w:tcW w:w="3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山东鹏洲塑业有限公司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59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潍坊博锐环境保护有限公司技术中心</w:t>
            </w:r>
          </w:p>
        </w:tc>
        <w:tc>
          <w:tcPr>
            <w:tcW w:w="3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潍坊博锐环境保护有限公司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59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山东友道化学有限公司技术中心</w:t>
            </w:r>
          </w:p>
        </w:tc>
        <w:tc>
          <w:tcPr>
            <w:tcW w:w="3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山东友道化学有限公司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59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诸城大舜汽车科技有限公司技术中心</w:t>
            </w:r>
          </w:p>
        </w:tc>
        <w:tc>
          <w:tcPr>
            <w:tcW w:w="3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诸城大舜汽车科技有限公司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59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潍坊丸和食品有限公司技术中心</w:t>
            </w:r>
          </w:p>
        </w:tc>
        <w:tc>
          <w:tcPr>
            <w:tcW w:w="3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潍坊丸和食品有限公司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exact"/>
          <w:tblHeader/>
          <w:jc w:val="center"/>
        </w:trPr>
        <w:tc>
          <w:tcPr>
            <w:tcW w:w="59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山东百农思达生物科技有限公司技术中心</w:t>
            </w:r>
          </w:p>
        </w:tc>
        <w:tc>
          <w:tcPr>
            <w:tcW w:w="3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山东百农思达生物科技有限公司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59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潍坊青欣绿化工程有限公司技术中心</w:t>
            </w:r>
          </w:p>
        </w:tc>
        <w:tc>
          <w:tcPr>
            <w:tcW w:w="3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潍坊青欣绿化工程有限公司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59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山东圣鑫管业有限公司技术中心</w:t>
            </w:r>
          </w:p>
        </w:tc>
        <w:tc>
          <w:tcPr>
            <w:tcW w:w="3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山东圣鑫管业有限公司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exact"/>
          <w:tblHeader/>
          <w:jc w:val="center"/>
        </w:trPr>
        <w:tc>
          <w:tcPr>
            <w:tcW w:w="59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山东奥客隆太阳能科技有限公司企业技术中心</w:t>
            </w:r>
          </w:p>
        </w:tc>
        <w:tc>
          <w:tcPr>
            <w:tcW w:w="3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山东奥客隆太阳能科技有限公司企业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59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山东康乐尔生物科技有限公司技术中心</w:t>
            </w:r>
          </w:p>
        </w:tc>
        <w:tc>
          <w:tcPr>
            <w:tcW w:w="3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山东康乐尔生物科技有限公司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59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潍坊泰霖家居用品有限公司技术中心</w:t>
            </w:r>
          </w:p>
        </w:tc>
        <w:tc>
          <w:tcPr>
            <w:tcW w:w="3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潍坊泰霖家居用品有限公司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172B5B"/>
    <w:rsid w:val="15D9013E"/>
    <w:rsid w:val="2E17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widowControl w:val="0"/>
      <w:adjustRightInd/>
      <w:snapToGrid/>
      <w:spacing w:beforeAutospacing="1" w:after="100" w:afterAutospacing="1"/>
      <w:outlineLvl w:val="2"/>
    </w:pPr>
    <w:rPr>
      <w:rFonts w:ascii="宋体" w:hAnsi="宋体" w:eastAsia="宋体"/>
      <w:b/>
      <w:sz w:val="27"/>
      <w:szCs w:val="27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2022-07-11T00:57:00Z</dcterms:created>
  <dc:creator>Administrator</dc:creator>
  <cp:lastModifiedBy>Administrator</cp:lastModifiedBy>
  <dcterms:modified xsi:type="dcterms:W3CDTF">2022-07-11T01:07:18Z</dcterms:modified>
  <dc:title>2022年潍坊市企业技术中心拟认定名单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