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2"/>
          <w:lang w:val="en-US" w:eastAsia="zh-CN"/>
        </w:rPr>
        <w:t>第3届中国播音主持“金声奖”参评材料清单</w:t>
      </w:r>
    </w:p>
    <w:p>
      <w:pPr>
        <w:spacing w:line="400" w:lineRule="exact"/>
        <w:ind w:left="0" w:leftChars="0" w:firstLine="0" w:firstLineChars="0"/>
        <w:jc w:val="left"/>
        <w:rPr>
          <w:rFonts w:hint="eastAsia" w:ascii="楷体_GB2312" w:eastAsia="楷体_GB2312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初评单位</w:t>
      </w:r>
      <w:r>
        <w:rPr>
          <w:rFonts w:hint="eastAsia" w:ascii="楷体" w:hAnsi="楷体" w:eastAsia="楷体" w:cs="楷体"/>
          <w:sz w:val="24"/>
        </w:rPr>
        <w:t>:</w:t>
      </w:r>
      <w:r>
        <w:rPr>
          <w:rFonts w:hint="eastAsia" w:ascii="楷体" w:hAnsi="楷体" w:eastAsia="楷体" w:cs="楷体"/>
          <w:sz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lang w:val="en-US" w:eastAsia="zh-CN"/>
        </w:rPr>
        <w:t>公章</w:t>
      </w:r>
      <w:r>
        <w:rPr>
          <w:rFonts w:hint="eastAsia" w:ascii="楷体" w:hAnsi="楷体" w:eastAsia="楷体" w:cs="楷体"/>
          <w:sz w:val="24"/>
          <w:lang w:eastAsia="zh-CN"/>
        </w:rPr>
        <w:t>）</w:t>
      </w:r>
    </w:p>
    <w:tbl>
      <w:tblPr>
        <w:tblStyle w:val="9"/>
        <w:tblpPr w:leftFromText="180" w:rightFromText="180" w:vertAnchor="text" w:horzAnchor="page" w:tblpX="1470" w:tblpY="278"/>
        <w:tblOverlap w:val="never"/>
        <w:tblW w:w="14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007"/>
        <w:gridCol w:w="943"/>
        <w:gridCol w:w="1669"/>
        <w:gridCol w:w="485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5" w:type="dxa"/>
            <w:gridSpan w:val="6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一、纸质版材料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材料内容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系统申报方式</w:t>
            </w:r>
          </w:p>
        </w:tc>
        <w:tc>
          <w:tcPr>
            <w:tcW w:w="4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初评结果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在系统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初评结果管理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中上传</w:t>
            </w: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报告内容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包括但不限于评选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程序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初评入选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人员名单及详细推荐理由、公示情况以及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公示期间有关反映的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核查处理情况、初评小组成员名单等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初评入选人员所在单位的公示证明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届中国播音主持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金声奖”优秀广播电视播音员主持人推荐表》盖章原件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在系统填报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申报内容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并同步在系统中上传</w:t>
            </w: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推荐参评人员业务自传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同步在系统中上传</w:t>
            </w: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业务自传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包括但不限于从业经历、主要业绩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专业能力、综合素养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等，3000字以内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推荐参评人员播音主持代表作品的文字介绍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同步在系统中上传</w:t>
            </w: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文字介绍包括节目背景、创作阐释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节目播出情况及社会反响等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楷体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上传时，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每件代表作品文字介绍文件名须标注为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“初评入选人员姓名（播音名）＋‘代表作品名称’文字介绍”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第3届中国播音主持“金声奖”初评入选人员一览表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在系统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初评结果管理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中上传</w:t>
            </w: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第3届中国播音主持“金声奖”参评材料清单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《中华人民共和国播音员主持人证》复印件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原件扫描件同步在系统中上传</w:t>
            </w: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复印件须包括封面、个人信息页、发证单位和发证时间页、有效期内的最新年度核验页或延续注册情况页，过期失效的证件无效。</w:t>
            </w: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现任专业技术职称资格证书复印件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获奖证明材料复印件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加盖初评单位公章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和骑缝章）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推荐参评人员六寸彩色履历照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  <w:tc>
          <w:tcPr>
            <w:tcW w:w="166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同步在系统中上传</w:t>
            </w: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播音主持现场工作照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张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寸白底免冠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证件照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65" w:type="dxa"/>
            <w:gridSpan w:val="6"/>
            <w:tcBorders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二、电子版材料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华文仿宋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bookmarkStart w:id="0" w:name="_GoBack"/>
            <w:bookmarkEnd w:id="0"/>
          </w:p>
        </w:tc>
        <w:tc>
          <w:tcPr>
            <w:tcW w:w="94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系统申报方式</w:t>
            </w:r>
          </w:p>
        </w:tc>
        <w:tc>
          <w:tcPr>
            <w:tcW w:w="4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92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以上1-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项纸质版材料的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盖章扫描件PDF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格式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66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移动硬盘或U盘与纸质版一起邮寄</w:t>
            </w: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以上8-10项原件扫描件PDF格式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初评入选人员的自我介绍视频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代表作品电子版文件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每件代表作品文件名须标注为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“初评入选人员姓名（播音名）＋代表作品名称”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每件代表作品文字介绍文件名须标注为“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初评入选人员姓名（播音名）＋‘代表作品名称’文字介绍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”。</w:t>
            </w: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履历照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播音主持现场工作照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寸白底免冠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证件照</w:t>
            </w:r>
          </w:p>
        </w:tc>
        <w:tc>
          <w:tcPr>
            <w:tcW w:w="9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1张</w:t>
            </w:r>
          </w:p>
        </w:tc>
        <w:tc>
          <w:tcPr>
            <w:tcW w:w="16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华文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1.此表由各初评单位填写，并加盖公章。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2.移动硬盘或U盘（务必贴注标签，写明初评单位）。请初评单位为每个初评入选人员单独建立电子文件夹，文件夹名称须标注为：“初评入选人员姓名（播音名）＋评选类别＋初评单位”。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楷体" w:hAnsi="楷体" w:eastAsia="楷体"/>
          <w:sz w:val="20"/>
          <w:szCs w:val="20"/>
          <w:lang w:val="en-US" w:eastAsia="zh-CN"/>
        </w:rPr>
        <w:t>3.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报送材料包含以上纸质版和电子版材料，两者内容应完全一致，请在邮寄前核对无误。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楷体" w:hAnsi="楷体" w:eastAsia="楷体"/>
          <w:sz w:val="20"/>
          <w:szCs w:val="20"/>
          <w:lang w:val="en-US" w:eastAsia="zh-CN"/>
        </w:rPr>
        <w:t>4.</w:t>
      </w:r>
      <w:r>
        <w:rPr>
          <w:rFonts w:hint="eastAsia" w:ascii="楷体" w:hAnsi="楷体" w:eastAsia="楷体"/>
          <w:sz w:val="20"/>
          <w:szCs w:val="20"/>
        </w:rPr>
        <w:t>此表可从国家广播电视总局官方网站（</w:t>
      </w:r>
      <w:r>
        <w:rPr>
          <w:rFonts w:hint="eastAsia" w:ascii="楷体" w:hAnsi="楷体" w:eastAsia="楷体"/>
          <w:bCs/>
          <w:sz w:val="20"/>
          <w:szCs w:val="20"/>
          <w:u w:val="single"/>
        </w:rPr>
        <w:t>www.n</w:t>
      </w:r>
      <w:r>
        <w:rPr>
          <w:rFonts w:ascii="楷体" w:hAnsi="楷体" w:eastAsia="楷体"/>
          <w:bCs/>
          <w:sz w:val="20"/>
          <w:szCs w:val="20"/>
          <w:u w:val="single"/>
        </w:rPr>
        <w:t>rta</w:t>
      </w:r>
      <w:r>
        <w:rPr>
          <w:rFonts w:hint="eastAsia" w:ascii="楷体" w:hAnsi="楷体" w:eastAsia="楷体"/>
          <w:bCs/>
          <w:sz w:val="20"/>
          <w:szCs w:val="20"/>
          <w:u w:val="single"/>
        </w:rPr>
        <w:t>.gov.cn</w:t>
      </w:r>
      <w:r>
        <w:rPr>
          <w:rFonts w:hint="eastAsia" w:ascii="楷体" w:hAnsi="楷体" w:eastAsia="楷体"/>
          <w:sz w:val="20"/>
          <w:szCs w:val="20"/>
        </w:rPr>
        <w:t>）公告公示栏下载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9CC4B8-B8C2-4F15-881F-AFFBC76FFF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CD26D1E-0F75-4AD1-93DC-A117D91FB0F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EB4E251-5B71-4433-BE3A-1F1BDFE3A6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AA0988-5719-444F-A94B-55764BA747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1B3E65B-F57D-4FF9-859C-B50B5D90FD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0AB45C5-D3D9-48D7-8379-F5F2DE59EA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252FFDB-7435-4893-B8E6-D71C7F50CC1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CEA70B05-1B22-4640-91E0-C5C271AECF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GJiYzE1MWFmMDgxYzc4M2M3OGMwNjI0NjUwZTEifQ=="/>
  </w:docVars>
  <w:rsids>
    <w:rsidRoot w:val="70255D2C"/>
    <w:rsid w:val="00C10E35"/>
    <w:rsid w:val="054364BD"/>
    <w:rsid w:val="08BD6586"/>
    <w:rsid w:val="09505CBD"/>
    <w:rsid w:val="098552F6"/>
    <w:rsid w:val="0B732F2C"/>
    <w:rsid w:val="1083724B"/>
    <w:rsid w:val="19B05CB2"/>
    <w:rsid w:val="1AB13ABA"/>
    <w:rsid w:val="1AEF1408"/>
    <w:rsid w:val="24AA3A0B"/>
    <w:rsid w:val="26107A27"/>
    <w:rsid w:val="2CD55DC5"/>
    <w:rsid w:val="2E4B1DBB"/>
    <w:rsid w:val="33C70135"/>
    <w:rsid w:val="370E2412"/>
    <w:rsid w:val="3C1E199C"/>
    <w:rsid w:val="3D3470AE"/>
    <w:rsid w:val="3DCC459A"/>
    <w:rsid w:val="406B22E6"/>
    <w:rsid w:val="406F7FAF"/>
    <w:rsid w:val="43AB6E85"/>
    <w:rsid w:val="44776F6F"/>
    <w:rsid w:val="447D65EE"/>
    <w:rsid w:val="44DB41C7"/>
    <w:rsid w:val="463F7A1C"/>
    <w:rsid w:val="47E56984"/>
    <w:rsid w:val="4ECD32A8"/>
    <w:rsid w:val="512B2640"/>
    <w:rsid w:val="5E536013"/>
    <w:rsid w:val="638135AD"/>
    <w:rsid w:val="64E218C0"/>
    <w:rsid w:val="6739419F"/>
    <w:rsid w:val="68AC19C2"/>
    <w:rsid w:val="69CF0768"/>
    <w:rsid w:val="6AF64CE9"/>
    <w:rsid w:val="6BEB1F0C"/>
    <w:rsid w:val="6C521670"/>
    <w:rsid w:val="6C7672FB"/>
    <w:rsid w:val="6D5B6BD6"/>
    <w:rsid w:val="6F317C98"/>
    <w:rsid w:val="70255D2C"/>
    <w:rsid w:val="71125845"/>
    <w:rsid w:val="712B6906"/>
    <w:rsid w:val="71652295"/>
    <w:rsid w:val="741D2E7E"/>
    <w:rsid w:val="749B2846"/>
    <w:rsid w:val="772504D5"/>
    <w:rsid w:val="774576B7"/>
    <w:rsid w:val="7B7F204E"/>
    <w:rsid w:val="7C8D3E35"/>
    <w:rsid w:val="7CF77FE5"/>
    <w:rsid w:val="7EB268B9"/>
    <w:rsid w:val="7F2D7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xinhuanet</Company>
  <Pages>3</Pages>
  <Words>1152</Words>
  <Characters>1195</Characters>
  <Lines>0</Lines>
  <Paragraphs>0</Paragraphs>
  <TotalTime>0</TotalTime>
  <ScaleCrop>false</ScaleCrop>
  <LinksUpToDate>false</LinksUpToDate>
  <CharactersWithSpaces>1195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2022-06-13T02:47:00Z</dcterms:created>
  <dc:creator>小玉</dc:creator>
  <cp:lastModifiedBy>TongFang</cp:lastModifiedBy>
  <cp:lastPrinted>2025-03-13T15:02:00Z</cp:lastPrinted>
  <dcterms:modified xsi:type="dcterms:W3CDTF">2025-03-24T07:29:07Z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A2462B1A88F34F8A8C22DB33B88DFFCF</vt:lpwstr>
  </property>
  <property fmtid="{D5CDD505-2E9C-101B-9397-08002B2CF9AE}" pid="4" name="KSOTemplateDocerSaveRecord">
    <vt:lpwstr>eyJoZGlkIjoiOGYyMWRjODhlM2YzZTdmMmFiZWIyMWJmMDUwYzEwZjgiLCJ1c2VySWQiOiI1NDA5MjIzOTUifQ==</vt:lpwstr>
  </property>
</Properties>
</file>