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6" w:lineRule="exact"/>
        <w:jc w:val="right"/>
        <w:rPr>
          <w:rFonts w:hint="eastAsia" w:ascii="仿宋_GB2312" w:hAnsi="仿宋_GB2312" w:eastAsia="仿宋_GB2312" w:cs="仿宋_GB2312"/>
          <w:color w:val="auto"/>
          <w:sz w:val="32"/>
          <w:szCs w:val="32"/>
          <w:lang w:eastAsia="zh-CN"/>
        </w:rPr>
      </w:pPr>
      <w:bookmarkStart w:id="0" w:name="_GoBack"/>
    </w:p>
    <w:p>
      <w:pPr>
        <w:spacing w:line="586" w:lineRule="exact"/>
        <w:jc w:val="right"/>
        <w:rPr>
          <w:rFonts w:hint="eastAsia" w:ascii="仿宋_GB2312" w:hAnsi="仿宋_GB2312" w:eastAsia="仿宋_GB2312" w:cs="仿宋_GB2312"/>
          <w:color w:val="auto"/>
          <w:spacing w:val="-11"/>
          <w:sz w:val="32"/>
          <w:szCs w:val="32"/>
        </w:rPr>
      </w:pPr>
    </w:p>
    <w:p>
      <w:pPr>
        <w:spacing w:line="586" w:lineRule="exact"/>
        <w:jc w:val="right"/>
        <w:rPr>
          <w:rFonts w:hint="eastAsia" w:ascii="仿宋_GB2312" w:hAnsi="仿宋_GB2312" w:eastAsia="仿宋_GB2312" w:cs="仿宋_GB2312"/>
          <w:color w:val="auto"/>
          <w:spacing w:val="-11"/>
          <w:sz w:val="32"/>
          <w:szCs w:val="32"/>
        </w:rPr>
      </w:pPr>
    </w:p>
    <w:p>
      <w:pPr>
        <w:spacing w:line="586" w:lineRule="exact"/>
        <w:jc w:val="right"/>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eastAsia="zh-CN"/>
        </w:rPr>
        <w:t>鲁人社函〔</w:t>
      </w:r>
      <w:r>
        <w:rPr>
          <w:rFonts w:hint="eastAsia" w:ascii="仿宋_GB2312" w:hAnsi="仿宋_GB2312" w:eastAsia="仿宋_GB2312" w:cs="仿宋_GB2312"/>
          <w:color w:val="auto"/>
          <w:spacing w:val="-11"/>
          <w:sz w:val="32"/>
          <w:szCs w:val="32"/>
          <w:lang w:val="en-US" w:eastAsia="zh-CN"/>
        </w:rPr>
        <w:t>2025</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lang w:val="en-US" w:eastAsia="zh-CN"/>
        </w:rPr>
        <w:t>46号</w:t>
      </w:r>
    </w:p>
    <w:p>
      <w:pPr>
        <w:spacing w:line="586" w:lineRule="exact"/>
        <w:jc w:val="right"/>
        <w:rPr>
          <w:rFonts w:hint="eastAsia" w:ascii="仿宋_GB2312" w:hAnsi="仿宋_GB2312" w:eastAsia="仿宋_GB2312" w:cs="仿宋_GB2312"/>
          <w:color w:val="auto"/>
          <w:spacing w:val="-11"/>
          <w:sz w:val="32"/>
          <w:szCs w:val="32"/>
          <w:lang w:val="en-US" w:eastAsia="zh-CN"/>
        </w:rPr>
      </w:pPr>
    </w:p>
    <w:p>
      <w:pPr>
        <w:spacing w:line="586" w:lineRule="exact"/>
        <w:jc w:val="center"/>
        <w:rPr>
          <w:rFonts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山东省人力资源和社会保障厅 山东省教育厅</w:t>
      </w:r>
    </w:p>
    <w:p>
      <w:pPr>
        <w:spacing w:line="586" w:lineRule="exact"/>
        <w:jc w:val="center"/>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关于公布第二届山东省大学生职业规划大赛</w:t>
      </w:r>
    </w:p>
    <w:p>
      <w:pPr>
        <w:spacing w:line="586"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获奖名单的通知</w:t>
      </w:r>
    </w:p>
    <w:p>
      <w:pPr>
        <w:spacing w:line="586" w:lineRule="exact"/>
        <w:jc w:val="center"/>
        <w:rPr>
          <w:rFonts w:ascii="方正小标宋简体" w:hAnsi="方正小标宋简体" w:eastAsia="方正小标宋简体" w:cs="方正小标宋简体"/>
          <w:color w:val="auto"/>
          <w:sz w:val="44"/>
          <w:szCs w:val="44"/>
        </w:rPr>
      </w:pPr>
    </w:p>
    <w:p>
      <w:pPr>
        <w:pStyle w:val="2"/>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各普通高等学校：</w:t>
      </w:r>
    </w:p>
    <w:p>
      <w:pPr>
        <w:pStyle w:val="2"/>
        <w:widowControl w:val="0"/>
        <w:spacing w:before="0" w:beforeAutospacing="0" w:after="0" w:afterAutospacing="0" w:line="586" w:lineRule="exact"/>
        <w:ind w:firstLine="57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党中央、国务院关于高校毕业生就业工作的决策部署，加强高校生涯教育和就业指导，增强大学生职业规划意识，我省于2024年11月至2025年3月举办了第二届山东省大学生职业规划大赛暨第二届全国大学生职业规划大赛山东省选拔赛。经大赛组委会评定，成长赛道最终评选出金奖选手20名、银奖选手40名、铜奖选手99名、最佳风采奖选手2名、优秀指导教师20人；就业赛道最终评选出金奖选手25名、银奖选手50名、铜奖选手125名、最佳风采奖选手3名、优秀指导教师25人；优秀组织奖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个。现将获奖名单予以公布（详见附件）。</w:t>
      </w:r>
    </w:p>
    <w:p>
      <w:pPr>
        <w:pStyle w:val="2"/>
        <w:widowControl w:val="0"/>
        <w:spacing w:before="0" w:beforeAutospacing="0" w:after="0" w:afterAutospacing="0" w:line="586" w:lineRule="exact"/>
        <w:ind w:firstLine="57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希望获奖的单位和个人珍惜荣誉、再接再厉，充分发挥示范引领作用。各高校要以第二届山东省大学生职业规划大赛为契机，以赛促学、以赛促教、以赛促就，推动全周期职业规划与就业指导体系建设，帮助大学生增强职业规划意识和就业竞争力，做实做细就业指导服务，促进高校毕业生高质量充分就业。</w:t>
      </w:r>
    </w:p>
    <w:p>
      <w:pPr>
        <w:pStyle w:val="2"/>
        <w:spacing w:before="0" w:beforeAutospacing="0" w:after="0" w:afterAutospacing="0" w:line="586" w:lineRule="exact"/>
        <w:ind w:left="960" w:hanging="948" w:hangingChars="300"/>
        <w:jc w:val="both"/>
        <w:rPr>
          <w:rFonts w:ascii="仿宋_GB2312" w:hAnsi="仿宋_GB2312" w:eastAsia="仿宋_GB2312" w:cs="仿宋_GB2312"/>
          <w:color w:val="auto"/>
          <w:sz w:val="32"/>
          <w:szCs w:val="32"/>
        </w:rPr>
      </w:pPr>
    </w:p>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附件：第二届山东省大学生职业规划大赛暨第二届全国</w:t>
      </w:r>
    </w:p>
    <w:p>
      <w:pPr>
        <w:pStyle w:val="2"/>
        <w:widowControl w:val="0"/>
        <w:spacing w:before="0" w:beforeAutospacing="0" w:after="0" w:afterAutospacing="0" w:line="586" w:lineRule="exact"/>
        <w:ind w:left="1896" w:leftChars="500" w:hanging="316" w:hangingChars="1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大学生职业规划大赛山东省选拔赛获奖名单</w:t>
      </w:r>
    </w:p>
    <w:p>
      <w:pPr>
        <w:pStyle w:val="2"/>
        <w:spacing w:before="0" w:beforeAutospacing="0" w:after="0" w:afterAutospacing="0" w:line="586" w:lineRule="exact"/>
        <w:jc w:val="both"/>
        <w:rPr>
          <w:rFonts w:ascii="仿宋_GB2312" w:hAnsi="仿宋_GB2312" w:eastAsia="仿宋_GB2312" w:cs="仿宋_GB2312"/>
          <w:color w:val="auto"/>
          <w:sz w:val="32"/>
          <w:szCs w:val="32"/>
        </w:rPr>
      </w:pPr>
    </w:p>
    <w:p>
      <w:pPr>
        <w:pStyle w:val="2"/>
        <w:spacing w:before="0" w:beforeAutospacing="0" w:after="0" w:afterAutospacing="0" w:line="586" w:lineRule="exact"/>
        <w:jc w:val="both"/>
        <w:rPr>
          <w:rFonts w:ascii="仿宋_GB2312" w:hAnsi="仿宋_GB2312" w:eastAsia="仿宋_GB2312" w:cs="仿宋_GB2312"/>
          <w:color w:val="auto"/>
          <w:sz w:val="32"/>
          <w:szCs w:val="32"/>
        </w:rPr>
      </w:pPr>
    </w:p>
    <w:tbl>
      <w:tblPr>
        <w:tblStyle w:val="5"/>
        <w:tblW w:w="87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0"/>
        <w:gridCol w:w="4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430" w:type="dxa"/>
          </w:tcPr>
          <w:p>
            <w:pPr>
              <w:pStyle w:val="2"/>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山东省人力资源和社会保障厅</w:t>
            </w:r>
          </w:p>
        </w:tc>
        <w:tc>
          <w:tcPr>
            <w:tcW w:w="4357" w:type="dxa"/>
          </w:tcPr>
          <w:p>
            <w:pPr>
              <w:pStyle w:val="2"/>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山东省教育厅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430" w:type="dxa"/>
          </w:tcPr>
          <w:p>
            <w:pPr>
              <w:pStyle w:val="2"/>
              <w:spacing w:before="0" w:beforeAutospacing="0" w:after="0" w:afterAutospacing="0" w:line="586" w:lineRule="exact"/>
              <w:jc w:val="center"/>
              <w:rPr>
                <w:rFonts w:ascii="仿宋_GB2312" w:hAnsi="仿宋_GB2312" w:eastAsia="仿宋_GB2312" w:cs="仿宋_GB2312"/>
                <w:color w:val="auto"/>
                <w:sz w:val="32"/>
                <w:szCs w:val="32"/>
              </w:rPr>
            </w:pPr>
          </w:p>
        </w:tc>
        <w:tc>
          <w:tcPr>
            <w:tcW w:w="4357" w:type="dxa"/>
          </w:tcPr>
          <w:p>
            <w:pPr>
              <w:pStyle w:val="2"/>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tc>
      </w:tr>
    </w:tbl>
    <w:p>
      <w:pPr>
        <w:spacing w:line="586" w:lineRule="exact"/>
        <w:ind w:firstLine="632" w:firstLineChars="200"/>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（此件主动公开）</w:t>
      </w:r>
    </w:p>
    <w:p>
      <w:pPr>
        <w:spacing w:line="586" w:lineRule="exact"/>
        <w:ind w:firstLine="632" w:firstLineChars="200"/>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（联系单位：省公共就业和人才服务中心就业服务处）</w:t>
      </w:r>
    </w:p>
    <w:p>
      <w:pPr>
        <w:spacing w:line="586" w:lineRule="exact"/>
        <w:ind w:firstLine="632" w:firstLineChars="200"/>
        <w:rPr>
          <w:rFonts w:ascii="仿宋_GB2312" w:hAnsi="仿宋_GB2312" w:eastAsia="仿宋_GB2312" w:cs="仿宋_GB2312"/>
          <w:color w:val="auto"/>
          <w:kern w:val="0"/>
          <w:szCs w:val="32"/>
        </w:rPr>
      </w:pPr>
    </w:p>
    <w:p>
      <w:pPr>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br w:type="page"/>
      </w:r>
    </w:p>
    <w:p>
      <w:pPr>
        <w:spacing w:line="586" w:lineRule="exact"/>
        <w:rPr>
          <w:rFonts w:ascii="黑体" w:hAnsi="黑体" w:eastAsia="黑体" w:cs="黑体"/>
          <w:color w:val="auto"/>
          <w:kern w:val="0"/>
          <w:szCs w:val="32"/>
        </w:rPr>
      </w:pPr>
      <w:r>
        <w:rPr>
          <w:rFonts w:hint="eastAsia" w:ascii="黑体" w:hAnsi="黑体" w:eastAsia="黑体" w:cs="黑体"/>
          <w:color w:val="auto"/>
          <w:kern w:val="0"/>
          <w:szCs w:val="32"/>
        </w:rPr>
        <w:t>附件</w:t>
      </w:r>
    </w:p>
    <w:p>
      <w:pPr>
        <w:pStyle w:val="2"/>
        <w:widowControl w:val="0"/>
        <w:spacing w:before="0" w:beforeAutospacing="0" w:after="0" w:afterAutospacing="0" w:line="586" w:lineRule="exact"/>
        <w:jc w:val="both"/>
        <w:rPr>
          <w:rFonts w:ascii="方正小标宋简体" w:hAnsi="方正小标宋简体" w:eastAsia="方正小标宋简体" w:cs="方正小标宋简体"/>
          <w:color w:val="auto"/>
          <w:sz w:val="44"/>
          <w:szCs w:val="44"/>
        </w:rPr>
      </w:pPr>
    </w:p>
    <w:p>
      <w:pPr>
        <w:pStyle w:val="2"/>
        <w:widowControl w:val="0"/>
        <w:spacing w:before="0" w:beforeAutospacing="0" w:after="0" w:afterAutospacing="0" w:line="586" w:lineRule="exact"/>
        <w:jc w:val="center"/>
        <w:rPr>
          <w:rFonts w:hint="eastAsia" w:ascii="方正小标宋简体" w:hAnsi="方正小标宋简体" w:eastAsia="方正小标宋简体" w:cs="方正小标宋简体"/>
          <w:color w:val="auto"/>
          <w:spacing w:val="-6"/>
          <w:sz w:val="44"/>
          <w:szCs w:val="44"/>
        </w:rPr>
      </w:pPr>
      <w:r>
        <w:rPr>
          <w:rFonts w:hint="eastAsia" w:ascii="方正小标宋简体" w:hAnsi="方正小标宋简体" w:eastAsia="方正小标宋简体" w:cs="方正小标宋简体"/>
          <w:color w:val="auto"/>
          <w:spacing w:val="-6"/>
          <w:sz w:val="44"/>
          <w:szCs w:val="44"/>
        </w:rPr>
        <w:t>第二届山东省大学生职业规划大赛暨第二届</w:t>
      </w:r>
    </w:p>
    <w:p>
      <w:pPr>
        <w:pStyle w:val="2"/>
        <w:widowControl w:val="0"/>
        <w:spacing w:before="0" w:beforeAutospacing="0" w:after="0" w:afterAutospacing="0" w:line="586" w:lineRule="exact"/>
        <w:jc w:val="center"/>
        <w:rPr>
          <w:rFonts w:ascii="方正小标宋简体"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rPr>
        <w:t>全国大学生职业规划大赛山东省选拔赛获奖名单</w:t>
      </w:r>
    </w:p>
    <w:p>
      <w:pPr>
        <w:pStyle w:val="2"/>
        <w:widowControl w:val="0"/>
        <w:spacing w:before="0" w:beforeAutospacing="0" w:after="0" w:afterAutospacing="0" w:line="586" w:lineRule="exact"/>
        <w:jc w:val="center"/>
        <w:rPr>
          <w:rFonts w:ascii="方正小标宋简体" w:hAnsi="方正小标宋简体" w:eastAsia="方正小标宋简体" w:cs="方正小标宋简体"/>
          <w:color w:val="auto"/>
          <w:sz w:val="44"/>
          <w:szCs w:val="44"/>
        </w:rPr>
      </w:pPr>
      <w:r>
        <w:rPr>
          <w:rFonts w:hint="eastAsia" w:ascii="楷体_GB2312" w:hAnsi="楷体_GB2312" w:eastAsia="楷体_GB2312" w:cs="楷体_GB2312"/>
          <w:color w:val="auto"/>
          <w:sz w:val="36"/>
          <w:szCs w:val="36"/>
        </w:rPr>
        <w:t>（按赛道比赛成绩排序）</w:t>
      </w:r>
    </w:p>
    <w:p>
      <w:pPr>
        <w:pStyle w:val="2"/>
        <w:widowControl w:val="0"/>
        <w:spacing w:before="0" w:beforeAutospacing="0" w:after="0" w:afterAutospacing="0" w:line="586" w:lineRule="exact"/>
        <w:jc w:val="center"/>
        <w:rPr>
          <w:rFonts w:ascii="方正小标宋简体" w:hAnsi="方正小标宋简体" w:eastAsia="方正小标宋简体" w:cs="方正小标宋简体"/>
          <w:color w:val="auto"/>
          <w:sz w:val="44"/>
          <w:szCs w:val="44"/>
        </w:rPr>
      </w:pPr>
    </w:p>
    <w:p>
      <w:pPr>
        <w:pStyle w:val="2"/>
        <w:widowControl w:val="0"/>
        <w:spacing w:before="0" w:beforeAutospacing="0" w:after="0" w:afterAutospacing="0" w:line="586" w:lineRule="exact"/>
        <w:jc w:val="both"/>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一、金奖（45人）</w:t>
      </w:r>
    </w:p>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（一）成长赛道高教组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6"/>
        <w:gridCol w:w="6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沈萌萌</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李语泉</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晨</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熊宇菲</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哈尔滨工业大学（威海）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马一鸣</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晴</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刘泽毅</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王佳卉</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徐荣先</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7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张正扬</w:t>
            </w:r>
          </w:p>
        </w:tc>
        <w:tc>
          <w:tcPr>
            <w:tcW w:w="654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（二）成长赛道职教组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8"/>
        <w:gridCol w:w="6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韩文灿</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郭</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伟</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青岛港湾职业技术学院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王仲航</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山东劳动职业技术学院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璐</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青岛酒店管理职业技术学院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李晗菲</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山东城市服务职业学院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李海洋</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山东水利职业学院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林俊斌</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林言竹</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山东城市服务职业学院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刘冰倩</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山东畜牧兽医职业学院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翟书霄</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威海职业学院</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（三）就业赛道高教研究生组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8"/>
        <w:gridCol w:w="6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纪霖凯</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阴晓雪</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王建业</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高益凡</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98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卢学金</w:t>
            </w:r>
          </w:p>
        </w:tc>
        <w:tc>
          <w:tcPr>
            <w:tcW w:w="653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山东大学</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（四）就业赛道高教本科生组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4"/>
        <w:gridCol w:w="6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郑又天</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程嘉恒</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荆安润</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李文正</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严</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浩</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瑞</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曲阜师范大学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徐国婧</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济宁医学院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王子墨</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闫佳慧</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周子焱</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潍坊科技学院</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（五）就业赛道职教组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4"/>
        <w:gridCol w:w="6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淄博职业学院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薛钧元</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山东外国语职业技术大学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王荣浩</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山东劳动职业技术学院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石力予</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山东中医药高等专科学校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俊</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吴嘉怡</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山东医学高等专科学校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曹明宇</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山东外国语职业技术大学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王梦久</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张业鹏</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2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熊松涛</w:t>
            </w:r>
          </w:p>
        </w:tc>
        <w:tc>
          <w:tcPr>
            <w:tcW w:w="649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山东畜牧兽医职业学院</w:t>
            </w:r>
          </w:p>
        </w:tc>
      </w:tr>
    </w:tbl>
    <w:p>
      <w:pPr>
        <w:pStyle w:val="2"/>
        <w:widowControl w:val="0"/>
        <w:spacing w:before="0" w:beforeAutospacing="0" w:after="0" w:afterAutospacing="0" w:line="586" w:lineRule="exact"/>
        <w:jc w:val="both"/>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二、银奖（90人）</w:t>
      </w:r>
    </w:p>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（一）成长赛道高教组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6"/>
        <w:gridCol w:w="6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李易键</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杨泽霖</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瑞</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李怡瑾</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滨州医学院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张馨月</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余</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聪</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张永月</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山东华宇工学院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由京鹭</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曲阜师范大学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宋仕文</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姜</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艺</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山东警察学院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陈玉姗</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白朝阳</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赵若晗</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刘靖宇</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赵铭宇</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山东建筑大学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刘海晨</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宗芮羽</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王志达</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邵俊涵</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曲阜师范大学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琳</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山东理工大学</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（二）成长赛道职教组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6"/>
        <w:gridCol w:w="6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付德民</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硕</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刘雪宇</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泰山护理职业学院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梁</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晨</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济宁职业技术学院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刘盛举</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山东水利职业学院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宋雨欣</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王一帆</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青岛港湾职业技术学院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李京宸</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山东司法警官职业学院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夏梓啟</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滨州职业学院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胡少帆</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高昕彤</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王文浩</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山东城市服务职业学院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王筠清</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东营职业学院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田一洁</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济宁职业技术学院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门聪聪</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淄博职业学院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江瑶童</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山东医学高等专科学校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赵续焜</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王惠敏</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青岛酒店管理职业技术学院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范自开</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3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张轶飞</w:t>
            </w:r>
          </w:p>
        </w:tc>
        <w:tc>
          <w:tcPr>
            <w:tcW w:w="648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济宁职业技术学院</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（三）就业赛道高教研究生组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8"/>
        <w:gridCol w:w="6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单玉萍</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苟睿健</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沈瑛锴</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涛</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高宇栋</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马海鹏</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常慧慧</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曲阜师范大学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  欢</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杜承泽</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48"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王字涵</w:t>
            </w:r>
          </w:p>
        </w:tc>
        <w:tc>
          <w:tcPr>
            <w:tcW w:w="6474"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中国海洋大学</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（四）就业赛道高教本科生组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0"/>
        <w:gridCol w:w="6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汐</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邱效龙</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曹北轩</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哈尔滨工业大学（威海）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初肖仪</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山东石油化工学院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林子茹</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山东建筑大学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李佳奕</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张书溢</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齐鲁医药学院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李若冰</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青岛黄海学院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肖宇飞</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殷嘉怡</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曲阜师范大学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叶信庆</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周玉丹</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曲奕菲</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刘伊宁</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青岛电影学院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王兴宇</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枣庄学院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袁千惠</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王曼祺</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冯婕妤</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杜启澳</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济宁医学院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60"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张毅君</w:t>
            </w:r>
          </w:p>
        </w:tc>
        <w:tc>
          <w:tcPr>
            <w:tcW w:w="6462"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临沂大学</w:t>
            </w:r>
          </w:p>
        </w:tc>
      </w:tr>
    </w:tbl>
    <w:p>
      <w:pPr>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（五）就业赛道职教组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4"/>
        <w:gridCol w:w="6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吕永鑫</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梁贤达</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王天乐</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淄博职业学院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武晓凡</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青岛酒店管理职业技术学院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刘福禄</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青岛黄海学院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高子凡</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东营职业学院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罗嘉慧</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山东外国语职业技术大学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刘佳贝</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王艺珊</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山东外国语职业技术大学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闵祥龙</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韩</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旭</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潍坊护理职业学院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张宇琛</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青岛酒店管理职业技术学院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武闻林</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井</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笑</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日照职业技术学院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宋子奇</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威海职业学院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赵笑石</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德州职业技术学院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靳先杰</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淄博职业学院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佟子涵</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莱芜职业技术学院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孙文宇</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东营职业学院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8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超</w:t>
            </w:r>
          </w:p>
        </w:tc>
        <w:tc>
          <w:tcPr>
            <w:tcW w:w="643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青岛港湾职业技术学院</w:t>
            </w:r>
          </w:p>
        </w:tc>
      </w:tr>
    </w:tbl>
    <w:p>
      <w:pPr>
        <w:rPr>
          <w:rFonts w:hint="eastAsia" w:ascii="黑体" w:hAnsi="黑体" w:eastAsia="黑体" w:cs="黑体"/>
          <w:color w:val="auto"/>
          <w:szCs w:val="32"/>
        </w:rPr>
      </w:pPr>
      <w:r>
        <w:rPr>
          <w:rFonts w:hint="eastAsia" w:ascii="黑体" w:hAnsi="黑体" w:eastAsia="黑体" w:cs="黑体"/>
          <w:color w:val="auto"/>
          <w:szCs w:val="32"/>
          <w:lang w:val="en-US" w:eastAsia="zh-CN"/>
        </w:rPr>
        <w:t xml:space="preserve">    </w:t>
      </w:r>
      <w:r>
        <w:rPr>
          <w:rFonts w:hint="eastAsia" w:ascii="黑体" w:hAnsi="黑体" w:eastAsia="黑体" w:cs="黑体"/>
          <w:color w:val="auto"/>
          <w:szCs w:val="32"/>
        </w:rPr>
        <w:t>三、铜奖（224人）</w:t>
      </w:r>
    </w:p>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（一）成长赛道高教组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2"/>
        <w:gridCol w:w="6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王泺靖</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彭浩盛</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李呈乐</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洋</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青岛电影学院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刘帅延</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德州学院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乔广周</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江闻乐</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山东建筑大学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宋忠芮</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鲁东大学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李子涵</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薛浩天</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山东艺术学院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余辰旭</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郭庆洁</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弥越群</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胡豪靖</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刘雯雯</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刘静怡</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刘文哲</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吴玉桓</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杨</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明</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詹若杨</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刘雪灿</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傅芷夕</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王红玉</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王鸣宇</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青岛黄海学院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湘</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彤</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盛雅茜</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山东女子学院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尹相涵</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陈佳姝</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曹荣欣</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齐鲁师范学院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张雯翀</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山东工艺美术学院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徐新涛</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彭秀清</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爽</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周璐瑶</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山东华宇工学院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孙明远</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德州学院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姚程杰</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山东华宇工学院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蒋雪惠</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山东交通学院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旭</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山东建筑大学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郑新然</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马玉冰</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济宁医学院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穆熙彤</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青岛恒星科技学院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毕凤言</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山东女子学院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付梓豪</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山东石油化工学院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王文昊</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张明威</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青岛滨海学院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霍欣杰</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山东女子学院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魏青坤</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72"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张心怡</w:t>
            </w:r>
          </w:p>
        </w:tc>
        <w:tc>
          <w:tcPr>
            <w:tcW w:w="6450"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齐鲁理工学院</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（二）成长赛道职教组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6"/>
        <w:gridCol w:w="6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闫雯芊</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齐浚向阳</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山东劳动职业技术学院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齐润涵</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济南护理职业学院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周成魁</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山东畜牧兽医职业学院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崔文浩</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王忠攀</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淄博职业学院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朱洪宇</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烟台文化旅游职业学院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陈小禾</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宋佩佩</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威海职业学院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刘霂原</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黄彩云</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青岛港湾职业技术学院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段源楠</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山东城市建设职业学院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张雅凝</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李晓頔</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范烜晔</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逄淑情</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菏泽家政职业学院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马圣洁</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山东圣翰财贸职业学院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李军豪</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崔东羽</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孙允航</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王新然</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山东城市建设职业学院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夏明硕</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东营职业学院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燕雨彤</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柳佳豪</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赵海玉</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程吉米</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孔燕燕</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吕伟嘉</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山东水利职业学院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杜文彩</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赵文博</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日照航海工程职业学院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恒</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山东医学高等专科学校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季海燕</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薛乐山</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薛文卓</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尚珈宇</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山东工程职业技术大学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牛焕妮</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王岬辉</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山东城市建设职业学院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毕研琳</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泰山职业技术学院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馨</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莱芜职业技术学院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张凯越</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李耿冲</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潍坊护理职业学院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张文凭</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艾昕辉</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张恩慧</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济南工程职业技术学院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杜晓宇</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王紫璐</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山东轻工职业学院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田嘉琦</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山东城市服务职业学院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高凯新</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王雨菲</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山东劳动职业技术学院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苏</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畅</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山东信息职业技术学院</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（三）就业赛道高教研究生组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6"/>
        <w:gridCol w:w="6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杨庆春</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  超</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聊城大学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陈红宇</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段培开</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杨福成</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曲阜师范大学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王雪莹</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朱  潇</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张家康</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陈  征</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临沂大学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丁文凤</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范梦娇</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韩克宇</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赵冰杰</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聊城大学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刘延安</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  堃</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山东第二医科大学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杨欣雨</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刘雨欣</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李学震</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张佳琦</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山东建筑大学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邹  硕</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朱利帅</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银吉超</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青岛理工大学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郑雅楠</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王瀚琨</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096"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杜永铎</w:t>
            </w:r>
          </w:p>
        </w:tc>
        <w:tc>
          <w:tcPr>
            <w:tcW w:w="6426"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烟台大学</w:t>
            </w:r>
          </w:p>
        </w:tc>
      </w:tr>
    </w:tbl>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（四）就业赛道高教本科生组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08"/>
        <w:gridCol w:w="6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蕊</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崔继方</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姚凯铧</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赵启闯</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山东交通学院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丁</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力</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任书麟</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刘振宇</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倩</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山东青年政治学院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刘松健</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翟子堃</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滨州医学院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刘亚杰</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王广鑫</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卢悦月</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青岛恒星科技学院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王思蕊</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孙业超</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城</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聊城大学东昌学院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王思敏</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山东第二医科大学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张贻永</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崔</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悦</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张陆雨</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临沂大学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曹月霜</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德州学院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陈凌冰</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胡兆羽</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张菁倬</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山东政法学院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孙宇洋</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齐鲁医药学院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冯帅康</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山东华宇工学院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刘婧怡</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山东英才学院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李浩奇</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山东英才学院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鑫</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山东石油化工学院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徐睿嘉</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丁泽欣</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山东第二医科大学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王宇晴</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山东青年政治学院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晴</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山东航空学院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孔甜甜</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青岛滨海学院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李世傲</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邵婷婷</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鲁东大学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昕</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泰山学院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苏文瑾</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青岛恒星科技学院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晓</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浩</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山东农业工程学院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召</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泰山科技学院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王玉鑫</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山东英才学院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姜彦君</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徐士弘</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菏泽学院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王文泉</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洲</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山东航空学院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于欣慧</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仲品蕙</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山东财经大学东方学院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张昌正</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8"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雪</w:t>
            </w:r>
          </w:p>
        </w:tc>
        <w:tc>
          <w:tcPr>
            <w:tcW w:w="6414"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青岛滨海学院</w:t>
            </w:r>
          </w:p>
        </w:tc>
      </w:tr>
    </w:tbl>
    <w:p>
      <w:pPr>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（五）就业赛道职教组</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2"/>
        <w:gridCol w:w="6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司佳恒</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山东胜利职业学院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王明昊</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威海职业学院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宫</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义</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潍坊环境工程职业学院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张文靖</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山东司法警官职业学院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康恩豪</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山东水利职业学院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昊</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磊</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谭翔飞</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刘雅晗</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山东药品食品职业学院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雷志超</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崔祥梅</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烟台文化旅游职业学院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王宪珺</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赵家良</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山东胜利职业学院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李国梁</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巩</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俐</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山东畜牧兽医职业学院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路笑冰</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杨</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旭</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李政阳</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莱芜职业技术学院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封雯菁</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山东外事职业大学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旭</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泰山职业技术学院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陈佳仪</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王咏唭</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田依璠</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山东水利职业学院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高馨怡</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济南工程职业技术学院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曹志霖</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山东工程职业技术大学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李涵栗</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山东特殊教育职业学院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刘泳萱</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山东外贸职业学院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龙</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翠</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山东劳动职业技术学院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侯夏冰</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山东城市建设职业学院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颖</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山东药品食品职业学院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石</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昊</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潍坊职业学院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肖淑慧</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山东药品食品职业学院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王馨儿</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焦林昊</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牛安豪</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程玉祥</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山东圣翰财贸职业学院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唐锦晓</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烟台南山学院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孙学斌</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王婷玉</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泰山护理职业学院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爽</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郭晨洁</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山东理工职业学院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刘莹莹</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烟台文化旅游职业学院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陈炫铭</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山东药品食品职业学院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孙作英</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左煜堃</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济南幼儿师范高等专科学校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高卿媛</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山东轻工职业学院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毛艺潼</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聊城职业技术学院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孙宇航</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威海海洋职业学院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张文昭</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山东轻工职业学院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2132"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王龙强</w:t>
            </w:r>
          </w:p>
        </w:tc>
        <w:tc>
          <w:tcPr>
            <w:tcW w:w="6390"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山东工业职业学院</w:t>
            </w:r>
          </w:p>
        </w:tc>
      </w:tr>
    </w:tbl>
    <w:p>
      <w:pPr>
        <w:rPr>
          <w:rFonts w:hint="eastAsia" w:ascii="仿宋_GB2312" w:hAnsi="仿宋_GB2312" w:eastAsia="仿宋_GB2312" w:cs="仿宋_GB2312"/>
          <w:color w:val="auto"/>
          <w:szCs w:val="32"/>
        </w:rPr>
      </w:pPr>
    </w:p>
    <w:p>
      <w:pPr>
        <w:rPr>
          <w:rFonts w:hint="eastAsia" w:ascii="黑体" w:hAnsi="黑体" w:eastAsia="黑体" w:cs="黑体"/>
          <w:color w:val="auto"/>
          <w:szCs w:val="32"/>
        </w:rPr>
      </w:pPr>
      <w:r>
        <w:rPr>
          <w:rFonts w:hint="eastAsia" w:ascii="黑体" w:hAnsi="黑体" w:eastAsia="黑体" w:cs="黑体"/>
          <w:color w:val="auto"/>
          <w:szCs w:val="32"/>
          <w:lang w:val="en-US" w:eastAsia="zh-CN"/>
        </w:rPr>
        <w:t xml:space="preserve">    </w:t>
      </w:r>
      <w:r>
        <w:rPr>
          <w:rFonts w:hint="eastAsia" w:ascii="黑体" w:hAnsi="黑体" w:eastAsia="黑体" w:cs="黑体"/>
          <w:color w:val="auto"/>
          <w:szCs w:val="32"/>
        </w:rPr>
        <w:t>四、最佳风采奖（5人）</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4"/>
        <w:gridCol w:w="6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4"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沈萌萌</w:t>
            </w:r>
          </w:p>
        </w:tc>
        <w:tc>
          <w:tcPr>
            <w:tcW w:w="6378"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4"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韩文灿</w:t>
            </w:r>
          </w:p>
        </w:tc>
        <w:tc>
          <w:tcPr>
            <w:tcW w:w="6378"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4"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纪霖凯</w:t>
            </w:r>
          </w:p>
        </w:tc>
        <w:tc>
          <w:tcPr>
            <w:tcW w:w="6378"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郑又天</w:t>
            </w:r>
          </w:p>
        </w:tc>
        <w:tc>
          <w:tcPr>
            <w:tcW w:w="637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44" w:type="dxa"/>
            <w:tcBorders>
              <w:tl2br w:val="nil"/>
              <w:tr2bl w:val="nil"/>
            </w:tcBorders>
            <w:vAlign w:val="bottom"/>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w:t>
            </w:r>
          </w:p>
        </w:tc>
        <w:tc>
          <w:tcPr>
            <w:tcW w:w="6378" w:type="dxa"/>
            <w:tcBorders>
              <w:tl2br w:val="nil"/>
              <w:tr2bl w:val="nil"/>
            </w:tcBorders>
            <w:vAlign w:val="bottom"/>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淄博职业学院</w:t>
            </w:r>
          </w:p>
        </w:tc>
      </w:tr>
    </w:tbl>
    <w:p>
      <w:pPr>
        <w:rPr>
          <w:rFonts w:hint="eastAsia" w:ascii="黑体" w:hAnsi="黑体" w:eastAsia="黑体" w:cs="黑体"/>
          <w:color w:val="auto"/>
          <w:szCs w:val="32"/>
        </w:rPr>
      </w:pPr>
      <w:r>
        <w:rPr>
          <w:rFonts w:hint="eastAsia" w:ascii="黑体" w:hAnsi="黑体" w:eastAsia="黑体" w:cs="黑体"/>
          <w:color w:val="auto"/>
          <w:szCs w:val="32"/>
          <w:lang w:val="en-US" w:eastAsia="zh-CN"/>
        </w:rPr>
        <w:t xml:space="preserve">    </w:t>
      </w:r>
      <w:r>
        <w:rPr>
          <w:rFonts w:hint="eastAsia" w:ascii="黑体" w:hAnsi="黑体" w:eastAsia="黑体" w:cs="黑体"/>
          <w:color w:val="auto"/>
          <w:szCs w:val="32"/>
        </w:rPr>
        <w:t>五、优秀指导教师奖（44人）</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80"/>
        <w:gridCol w:w="6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李月娥</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苗</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刘人太</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卢媛迪</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哈尔滨工业大学（威海）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龙</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王力禾</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中国石油大学（华东）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周长远</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贾希望</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中国海洋大学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萌</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领</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齐鲁工业大学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张金鸣</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烟台职业学院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卢星宇</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青岛港湾职业技术学院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刘权好</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山东劳动职业技术学院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张馨月</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青岛酒店管理职业技术学院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鑫</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山东城市服务职业学院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梁译文</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山东水利职业学院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甲</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荣</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山东城市服务职业学院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提金凤</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山东畜牧兽医职业学院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pStyle w:val="2"/>
              <w:widowControl w:val="0"/>
              <w:spacing w:before="0" w:beforeAutospacing="0" w:after="0" w:afterAutospacing="0" w:line="586"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静</w:t>
            </w:r>
          </w:p>
        </w:tc>
        <w:tc>
          <w:tcPr>
            <w:tcW w:w="6342" w:type="dxa"/>
            <w:tcBorders>
              <w:tl2br w:val="nil"/>
              <w:tr2bl w:val="nil"/>
            </w:tcBorders>
            <w:vAlign w:val="center"/>
          </w:tcPr>
          <w:p>
            <w:pPr>
              <w:pStyle w:val="2"/>
              <w:widowControl w:val="0"/>
              <w:spacing w:before="0" w:beforeAutospacing="0" w:after="0" w:afterAutospacing="0" w:line="586" w:lineRule="exact"/>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威海职业学院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王</w:t>
            </w:r>
            <w:r>
              <w:rPr>
                <w:rFonts w:hint="eastAsia" w:ascii="仿宋_GB2312" w:hAnsi="宋体" w:eastAsia="仿宋_GB2312" w:cs="仿宋_GB2312"/>
                <w:color w:val="auto"/>
                <w:kern w:val="0"/>
                <w:szCs w:val="32"/>
                <w:lang w:val="en-US" w:eastAsia="zh-CN" w:bidi="ar"/>
              </w:rPr>
              <w:t xml:space="preserve">  </w:t>
            </w:r>
            <w:r>
              <w:rPr>
                <w:rFonts w:hint="eastAsia" w:ascii="仿宋_GB2312" w:hAnsi="宋体" w:eastAsia="仿宋_GB2312" w:cs="仿宋_GB2312"/>
                <w:color w:val="auto"/>
                <w:kern w:val="0"/>
                <w:szCs w:val="32"/>
                <w:lang w:bidi="ar"/>
              </w:rPr>
              <w:t>敏</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李</w:t>
            </w:r>
            <w:r>
              <w:rPr>
                <w:rFonts w:hint="eastAsia" w:ascii="仿宋_GB2312" w:hAnsi="宋体" w:eastAsia="仿宋_GB2312" w:cs="仿宋_GB2312"/>
                <w:color w:val="auto"/>
                <w:kern w:val="0"/>
                <w:szCs w:val="32"/>
                <w:lang w:val="en-US" w:eastAsia="zh-CN" w:bidi="ar"/>
              </w:rPr>
              <w:t xml:space="preserve">  </w:t>
            </w:r>
            <w:r>
              <w:rPr>
                <w:rFonts w:hint="eastAsia" w:ascii="仿宋_GB2312" w:hAnsi="宋体" w:eastAsia="仿宋_GB2312" w:cs="仿宋_GB2312"/>
                <w:color w:val="auto"/>
                <w:kern w:val="0"/>
                <w:szCs w:val="32"/>
                <w:lang w:bidi="ar"/>
              </w:rPr>
              <w:t>抗</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孙</w:t>
            </w:r>
            <w:r>
              <w:rPr>
                <w:rFonts w:hint="eastAsia" w:ascii="仿宋_GB2312" w:hAnsi="宋体" w:eastAsia="仿宋_GB2312" w:cs="仿宋_GB2312"/>
                <w:color w:val="auto"/>
                <w:kern w:val="0"/>
                <w:szCs w:val="32"/>
                <w:lang w:val="en-US" w:eastAsia="zh-CN" w:bidi="ar"/>
              </w:rPr>
              <w:t xml:space="preserve">  </w:t>
            </w:r>
            <w:r>
              <w:rPr>
                <w:rFonts w:hint="eastAsia" w:ascii="仿宋_GB2312" w:hAnsi="宋体" w:eastAsia="仿宋_GB2312" w:cs="仿宋_GB2312"/>
                <w:color w:val="auto"/>
                <w:kern w:val="0"/>
                <w:szCs w:val="32"/>
                <w:lang w:bidi="ar"/>
              </w:rPr>
              <w:t>钰</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李召峰</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王彦涛</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邱</w:t>
            </w:r>
            <w:r>
              <w:rPr>
                <w:rFonts w:hint="eastAsia" w:ascii="仿宋_GB2312" w:hAnsi="宋体" w:eastAsia="仿宋_GB2312" w:cs="仿宋_GB2312"/>
                <w:color w:val="auto"/>
                <w:kern w:val="0"/>
                <w:szCs w:val="32"/>
                <w:lang w:val="en-US" w:eastAsia="zh-CN" w:bidi="ar"/>
              </w:rPr>
              <w:t xml:space="preserve">  </w:t>
            </w:r>
            <w:r>
              <w:rPr>
                <w:rFonts w:hint="eastAsia" w:ascii="仿宋_GB2312" w:hAnsi="宋体" w:eastAsia="仿宋_GB2312" w:cs="仿宋_GB2312"/>
                <w:color w:val="auto"/>
                <w:kern w:val="0"/>
                <w:szCs w:val="32"/>
                <w:lang w:bidi="ar"/>
              </w:rPr>
              <w:t>瑶</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王兰花</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烟台科技学院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李</w:t>
            </w:r>
            <w:r>
              <w:rPr>
                <w:rFonts w:hint="eastAsia" w:ascii="仿宋_GB2312" w:hAnsi="宋体" w:eastAsia="仿宋_GB2312" w:cs="仿宋_GB2312"/>
                <w:color w:val="auto"/>
                <w:kern w:val="0"/>
                <w:szCs w:val="32"/>
                <w:lang w:val="en-US" w:eastAsia="zh-CN" w:bidi="ar"/>
              </w:rPr>
              <w:t xml:space="preserve">  </w:t>
            </w:r>
            <w:r>
              <w:rPr>
                <w:rFonts w:hint="eastAsia" w:ascii="仿宋_GB2312" w:hAnsi="宋体" w:eastAsia="仿宋_GB2312" w:cs="仿宋_GB2312"/>
                <w:color w:val="auto"/>
                <w:kern w:val="0"/>
                <w:szCs w:val="32"/>
                <w:lang w:bidi="ar"/>
              </w:rPr>
              <w:t>锋</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齐鲁理工学院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朱云龙</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翁祥栋</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张艺凡</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曲阜师范大学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苏潇男</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济宁医学院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孔澍睿</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祁</w:t>
            </w:r>
            <w:r>
              <w:rPr>
                <w:rFonts w:hint="eastAsia" w:ascii="仿宋_GB2312" w:hAnsi="宋体" w:eastAsia="仿宋_GB2312" w:cs="仿宋_GB2312"/>
                <w:color w:val="auto"/>
                <w:kern w:val="0"/>
                <w:szCs w:val="32"/>
                <w:lang w:val="en-US" w:eastAsia="zh-CN" w:bidi="ar"/>
              </w:rPr>
              <w:t xml:space="preserve">  </w:t>
            </w:r>
            <w:r>
              <w:rPr>
                <w:rFonts w:hint="eastAsia" w:ascii="仿宋_GB2312" w:hAnsi="宋体" w:eastAsia="仿宋_GB2312" w:cs="仿宋_GB2312"/>
                <w:color w:val="auto"/>
                <w:kern w:val="0"/>
                <w:szCs w:val="32"/>
                <w:lang w:bidi="ar"/>
              </w:rPr>
              <w:t>琳</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青岛农业大学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高淋淋</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潍坊科技学院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张</w:t>
            </w:r>
            <w:r>
              <w:rPr>
                <w:rFonts w:hint="eastAsia" w:ascii="仿宋_GB2312" w:hAnsi="宋体" w:eastAsia="仿宋_GB2312" w:cs="仿宋_GB2312"/>
                <w:color w:val="auto"/>
                <w:kern w:val="0"/>
                <w:szCs w:val="32"/>
                <w:lang w:val="en-US" w:eastAsia="zh-CN" w:bidi="ar"/>
              </w:rPr>
              <w:t xml:space="preserve">  </w:t>
            </w:r>
            <w:r>
              <w:rPr>
                <w:rFonts w:hint="eastAsia" w:ascii="仿宋_GB2312" w:hAnsi="宋体" w:eastAsia="仿宋_GB2312" w:cs="仿宋_GB2312"/>
                <w:color w:val="auto"/>
                <w:kern w:val="0"/>
                <w:szCs w:val="32"/>
                <w:lang w:bidi="ar"/>
              </w:rPr>
              <w:t>静</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淄博职业学院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李</w:t>
            </w:r>
            <w:r>
              <w:rPr>
                <w:rFonts w:hint="eastAsia" w:ascii="仿宋_GB2312" w:hAnsi="宋体" w:eastAsia="仿宋_GB2312" w:cs="仿宋_GB2312"/>
                <w:color w:val="auto"/>
                <w:kern w:val="0"/>
                <w:szCs w:val="32"/>
                <w:lang w:val="en-US" w:eastAsia="zh-CN" w:bidi="ar"/>
              </w:rPr>
              <w:t xml:space="preserve">  </w:t>
            </w:r>
            <w:r>
              <w:rPr>
                <w:rFonts w:hint="eastAsia" w:ascii="仿宋_GB2312" w:hAnsi="宋体" w:eastAsia="仿宋_GB2312" w:cs="仿宋_GB2312"/>
                <w:color w:val="auto"/>
                <w:kern w:val="0"/>
                <w:szCs w:val="32"/>
                <w:lang w:bidi="ar"/>
              </w:rPr>
              <w:t>鑫</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山东外国语职业技术大学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宋岩静</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山东中医药高等专科学校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柏小娟</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临沂科技职业学院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许立侠</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山东医学高等专科学校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任梓菲</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山东外国语职业技术大学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李洪岩</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刘妙坤</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80" w:type="dxa"/>
            <w:tcBorders>
              <w:tl2br w:val="nil"/>
              <w:tr2bl w:val="nil"/>
            </w:tcBorders>
            <w:vAlign w:val="center"/>
          </w:tcPr>
          <w:p>
            <w:pPr>
              <w:widowControl/>
              <w:jc w:val="center"/>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庄青叶</w:t>
            </w:r>
          </w:p>
        </w:tc>
        <w:tc>
          <w:tcPr>
            <w:tcW w:w="6342" w:type="dxa"/>
            <w:tcBorders>
              <w:tl2br w:val="nil"/>
              <w:tr2bl w:val="nil"/>
            </w:tcBorders>
            <w:vAlign w:val="center"/>
          </w:tcPr>
          <w:p>
            <w:pPr>
              <w:widowControl/>
              <w:textAlignment w:val="center"/>
              <w:rPr>
                <w:rFonts w:ascii="仿宋_GB2312" w:hAnsi="仿宋_GB2312" w:eastAsia="仿宋_GB2312" w:cs="仿宋_GB2312"/>
                <w:color w:val="auto"/>
                <w:szCs w:val="32"/>
              </w:rPr>
            </w:pPr>
            <w:r>
              <w:rPr>
                <w:rFonts w:hint="eastAsia" w:ascii="仿宋_GB2312" w:hAnsi="宋体" w:eastAsia="仿宋_GB2312" w:cs="仿宋_GB2312"/>
                <w:color w:val="auto"/>
                <w:kern w:val="0"/>
                <w:szCs w:val="32"/>
                <w:lang w:bidi="ar"/>
              </w:rPr>
              <w:t>山东畜牧兽医职业学院</w:t>
            </w:r>
          </w:p>
        </w:tc>
      </w:tr>
    </w:tbl>
    <w:p>
      <w:pPr>
        <w:rPr>
          <w:rFonts w:ascii="仿宋_GB2312" w:hAnsi="仿宋_GB2312" w:eastAsia="仿宋_GB2312" w:cs="仿宋_GB2312"/>
          <w:color w:val="auto"/>
          <w:szCs w:val="32"/>
        </w:rPr>
      </w:pPr>
    </w:p>
    <w:p>
      <w:pPr>
        <w:rPr>
          <w:rFonts w:hint="eastAsia" w:ascii="黑体" w:hAnsi="黑体" w:eastAsia="黑体" w:cs="黑体"/>
          <w:color w:val="auto"/>
          <w:szCs w:val="32"/>
        </w:rPr>
      </w:pPr>
      <w:r>
        <w:rPr>
          <w:rFonts w:hint="eastAsia" w:ascii="黑体" w:hAnsi="黑体" w:eastAsia="黑体" w:cs="黑体"/>
          <w:color w:val="auto"/>
          <w:szCs w:val="32"/>
          <w:lang w:val="en-US" w:eastAsia="zh-CN"/>
        </w:rPr>
        <w:t xml:space="preserve">    </w:t>
      </w:r>
      <w:r>
        <w:rPr>
          <w:rFonts w:hint="eastAsia" w:ascii="黑体" w:hAnsi="黑体" w:eastAsia="黑体" w:cs="黑体"/>
          <w:color w:val="auto"/>
          <w:szCs w:val="32"/>
        </w:rPr>
        <w:t>六、</w:t>
      </w:r>
      <w:r>
        <w:rPr>
          <w:rFonts w:hint="eastAsia" w:ascii="黑体" w:hAnsi="黑体" w:eastAsia="黑体" w:cs="黑体"/>
          <w:color w:val="auto"/>
          <w:szCs w:val="32"/>
          <w:lang w:val="en-US" w:eastAsia="zh-CN"/>
        </w:rPr>
        <w:t>优秀</w:t>
      </w:r>
      <w:r>
        <w:rPr>
          <w:rFonts w:hint="eastAsia" w:ascii="黑体" w:hAnsi="黑体" w:eastAsia="黑体" w:cs="黑体"/>
          <w:color w:val="auto"/>
          <w:szCs w:val="32"/>
        </w:rPr>
        <w:t>组织奖（4</w:t>
      </w:r>
      <w:r>
        <w:rPr>
          <w:rFonts w:hint="eastAsia" w:ascii="黑体" w:hAnsi="黑体" w:eastAsia="黑体" w:cs="黑体"/>
          <w:color w:val="auto"/>
          <w:szCs w:val="32"/>
          <w:lang w:val="en-US" w:eastAsia="zh-CN"/>
        </w:rPr>
        <w:t>2</w:t>
      </w:r>
      <w:r>
        <w:rPr>
          <w:rFonts w:hint="eastAsia" w:ascii="黑体" w:hAnsi="黑体" w:eastAsia="黑体" w:cs="黑体"/>
          <w:color w:val="auto"/>
          <w:szCs w:val="32"/>
        </w:rPr>
        <w:t>个）</w:t>
      </w:r>
    </w:p>
    <w:p>
      <w:pPr>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山东大学、中国海洋大学、山东科技大学、中国石油大学（华东）、青岛科技大学、济南大学、青岛理工大学、山东建筑大学、齐鲁工业大学、山东农业大学、青岛农业大学、山东中医药大学、山东医学高等专科学校、济宁医学院、山东师范大学、曲阜师范大学、山东体育学院、山东商业职业技术学院、青岛大学、威海职业学院、山东劳动职业技术学院、烟台职业学院、潍坊科技学院、山东水利职业学院、山东畜牧兽医职业学院、淄博职业学院、青岛酒店管理职业技术学院、青岛港湾职业技术学院、青岛恒星科技学院、山东工业职业学院、山东协和学院、山东工程职业技术大学、山东外国语职业技术大学、山东中医药高等专科学校、青岛工学院、齐鲁理工学院、烟台科技学院、山东农业工程学院、临沂科技职业学院、山东城市服务职业学院、哈尔滨工业大学（威海）、山东教育电视台</w:t>
      </w:r>
    </w:p>
    <w:p>
      <w:pPr>
        <w:rPr>
          <w:rFonts w:ascii="仿宋_GB2312" w:hAnsi="仿宋_GB2312" w:eastAsia="仿宋_GB2312" w:cs="仿宋_GB2312"/>
          <w:color w:val="auto"/>
          <w:szCs w:val="32"/>
        </w:rPr>
      </w:pPr>
    </w:p>
    <w:bookmarkEnd w:id="0"/>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3A"/>
    <w:rsid w:val="00090F3A"/>
    <w:rsid w:val="00C31BD4"/>
    <w:rsid w:val="03A818E8"/>
    <w:rsid w:val="07402ACD"/>
    <w:rsid w:val="0A63277D"/>
    <w:rsid w:val="1D10177F"/>
    <w:rsid w:val="1E751BC3"/>
    <w:rsid w:val="1F636CB1"/>
    <w:rsid w:val="1FBC480E"/>
    <w:rsid w:val="27B47943"/>
    <w:rsid w:val="2B751A12"/>
    <w:rsid w:val="2D5D7763"/>
    <w:rsid w:val="2DAE120B"/>
    <w:rsid w:val="2E5F06C5"/>
    <w:rsid w:val="2FD431DE"/>
    <w:rsid w:val="337C2823"/>
    <w:rsid w:val="353918E5"/>
    <w:rsid w:val="3B243BEC"/>
    <w:rsid w:val="3E287293"/>
    <w:rsid w:val="40652D8A"/>
    <w:rsid w:val="40C568F4"/>
    <w:rsid w:val="433A013C"/>
    <w:rsid w:val="45DE3BD1"/>
    <w:rsid w:val="54A16EED"/>
    <w:rsid w:val="5824008D"/>
    <w:rsid w:val="5A9D7F07"/>
    <w:rsid w:val="5F870FD6"/>
    <w:rsid w:val="61217350"/>
    <w:rsid w:val="62D924DC"/>
    <w:rsid w:val="673833E1"/>
    <w:rsid w:val="676E7C83"/>
    <w:rsid w:val="67B92657"/>
    <w:rsid w:val="6AC152D3"/>
    <w:rsid w:val="75F940A1"/>
    <w:rsid w:val="763829A5"/>
    <w:rsid w:val="785B71E0"/>
    <w:rsid w:val="7BAE3633"/>
    <w:rsid w:val="7EA15256"/>
    <w:rsid w:val="7F3E52E8"/>
    <w:rsid w:val="7F6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
    <w:basedOn w:val="3"/>
    <w:qFormat/>
    <w:uiPriority w:val="0"/>
    <w:rPr>
      <w:rFonts w:hint="eastAsia" w:ascii="仿宋_GB2312" w:eastAsia="仿宋_GB2312" w:cs="仿宋_GB2312"/>
      <w:color w:val="000000"/>
      <w:sz w:val="24"/>
      <w:szCs w:val="24"/>
      <w:u w:val="none"/>
    </w:rPr>
  </w:style>
  <w:style w:type="character" w:customStyle="1" w:styleId="7">
    <w:name w:val="font2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3606</Words>
  <Characters>3634</Characters>
  <Lines>46</Lines>
  <Paragraphs>13</Paragraphs>
  <TotalTime>0</TotalTime>
  <ScaleCrop>false</ScaleCrop>
  <LinksUpToDate>false</LinksUpToDate>
  <CharactersWithSpaces>3788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2025-03-18T06:06:00Z</dcterms:created>
  <dc:creator>Administrator</dc:creator>
  <cp:lastModifiedBy>LTGX04</cp:lastModifiedBy>
  <cp:lastPrinted>2025-03-24T08:52:00Z</cp:lastPrinted>
  <dcterms:modified xsi:type="dcterms:W3CDTF">2025-04-11T07:40:04Z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KSOTemplateDocerSaveRecord">
    <vt:lpwstr>eyJoZGlkIjoiNmUxYmM4ZDMxNGQwMGE0YjEzM2ZkNGEzZjk0YTA3NjIiLCJ1c2VySWQiOiI2NTMyODkzMzAifQ==</vt:lpwstr>
  </property>
  <property fmtid="{D5CDD505-2E9C-101B-9397-08002B2CF9AE}" pid="4" name="ICV">
    <vt:lpwstr>37DE604394DA46D0A05AFAB22058F458_12</vt:lpwstr>
  </property>
</Properties>
</file>