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kern w:val="0"/>
          <w:szCs w:val="32"/>
        </w:rPr>
      </w:pPr>
      <w:bookmarkStart w:id="0" w:name="_GoBack"/>
      <w:bookmarkEnd w:id="0"/>
      <w:r>
        <w:rPr>
          <w:rFonts w:hint="eastAsia" w:ascii="黑体" w:hAnsi="黑体" w:eastAsia="黑体"/>
          <w:kern w:val="0"/>
          <w:szCs w:val="32"/>
        </w:rPr>
        <w:t>附件</w:t>
      </w:r>
      <w:r>
        <w:rPr>
          <w:rFonts w:ascii="黑体" w:hAnsi="黑体" w:eastAsia="黑体"/>
          <w:kern w:val="0"/>
          <w:szCs w:val="32"/>
        </w:rPr>
        <w:t>2</w:t>
      </w:r>
    </w:p>
    <w:p>
      <w:pPr>
        <w:spacing w:line="560" w:lineRule="exact"/>
        <w:rPr>
          <w:rFonts w:ascii="黑体" w:hAnsi="黑体" w:eastAsia="黑体"/>
          <w:kern w:val="0"/>
          <w:szCs w:val="32"/>
        </w:rPr>
      </w:pPr>
    </w:p>
    <w:p>
      <w:pPr>
        <w:spacing w:line="560" w:lineRule="exact"/>
        <w:ind w:firstLine="4056" w:firstLineChars="1300"/>
        <w:rPr>
          <w:rFonts w:ascii="仿宋_GB2312" w:eastAsia="仿宋_GB2312"/>
          <w:szCs w:val="32"/>
        </w:rPr>
      </w:pPr>
      <w:r>
        <w:rPr>
          <w:rFonts w:hint="eastAsia" w:ascii="仿宋_GB2312" w:eastAsia="仿宋_GB2312"/>
          <w:szCs w:val="32"/>
        </w:rPr>
        <w:t>应用产业</w:t>
      </w:r>
      <w:r>
        <w:rPr>
          <w:rFonts w:ascii="仿宋_GB2312" w:eastAsia="仿宋_GB2312"/>
          <w:szCs w:val="32"/>
        </w:rPr>
        <w:t>方向</w:t>
      </w:r>
      <w:r>
        <w:rPr>
          <w:rFonts w:hint="eastAsia" w:ascii="仿宋_GB2312" w:eastAsia="仿宋_GB2312"/>
          <w:szCs w:val="32"/>
        </w:rPr>
        <w:t>：</w:t>
      </w:r>
    </w:p>
    <w:p>
      <w:pPr>
        <w:spacing w:line="560" w:lineRule="exact"/>
        <w:ind w:firstLine="4056" w:firstLineChars="1300"/>
        <w:rPr>
          <w:rFonts w:ascii="仿宋_GB2312" w:eastAsia="仿宋_GB2312"/>
          <w:szCs w:val="32"/>
        </w:rPr>
      </w:pPr>
      <w:r>
        <w:rPr>
          <w:rFonts w:hint="eastAsia" w:ascii="仿宋_GB2312" w:eastAsia="仿宋_GB2312"/>
          <w:szCs w:val="32"/>
        </w:rPr>
        <w:t>实验室类别：□ 新模式（新业态类）</w:t>
      </w:r>
    </w:p>
    <w:p>
      <w:pPr>
        <w:spacing w:line="560" w:lineRule="exact"/>
        <w:ind w:firstLine="5772" w:firstLineChars="1850"/>
        <w:rPr>
          <w:rFonts w:ascii="仿宋_GB2312" w:eastAsia="仿宋_GB2312"/>
          <w:szCs w:val="32"/>
        </w:rPr>
      </w:pPr>
      <w:r>
        <w:rPr>
          <w:rFonts w:hint="eastAsia" w:ascii="仿宋_GB2312" w:eastAsia="仿宋_GB2312"/>
          <w:szCs w:val="32"/>
        </w:rPr>
        <w:t>□ 新产品（服务）类</w:t>
      </w:r>
    </w:p>
    <w:p>
      <w:pPr>
        <w:spacing w:line="560" w:lineRule="exact"/>
        <w:ind w:firstLine="5772" w:firstLineChars="1850"/>
        <w:rPr>
          <w:rFonts w:ascii="仿宋_GB2312" w:eastAsia="仿宋_GB2312"/>
          <w:szCs w:val="32"/>
        </w:rPr>
      </w:pPr>
      <w:r>
        <w:rPr>
          <w:rFonts w:hint="eastAsia" w:ascii="仿宋_GB2312" w:eastAsia="仿宋_GB2312"/>
          <w:szCs w:val="32"/>
        </w:rPr>
        <w:t>□ 公共平台类</w:t>
      </w:r>
    </w:p>
    <w:p>
      <w:pPr>
        <w:spacing w:line="560" w:lineRule="exact"/>
        <w:rPr>
          <w:rStyle w:val="24"/>
          <w:rFonts w:ascii="宋体" w:hAnsi="宋体" w:cs="Tahoma"/>
          <w:b/>
          <w:spacing w:val="180"/>
          <w:sz w:val="48"/>
          <w:szCs w:val="48"/>
        </w:rPr>
      </w:pPr>
      <w:r>
        <w:rPr>
          <w:rFonts w:hint="eastAsia" w:ascii="仿宋_GB2312" w:eastAsia="仿宋_GB2312"/>
          <w:szCs w:val="32"/>
        </w:rPr>
        <w:t xml:space="preserve">                          </w:t>
      </w:r>
    </w:p>
    <w:p>
      <w:pPr>
        <w:pStyle w:val="20"/>
        <w:kinsoku w:val="0"/>
        <w:adjustRightInd/>
        <w:spacing w:line="640" w:lineRule="exact"/>
        <w:jc w:val="center"/>
        <w:rPr>
          <w:rStyle w:val="24"/>
          <w:rFonts w:ascii="华文中宋" w:hAnsi="华文中宋" w:eastAsia="华文中宋" w:cs="华文中宋"/>
          <w:b/>
          <w:sz w:val="52"/>
          <w:szCs w:val="52"/>
        </w:rPr>
      </w:pPr>
      <w:r>
        <w:rPr>
          <w:rStyle w:val="24"/>
          <w:rFonts w:hint="eastAsia" w:ascii="华文中宋" w:hAnsi="华文中宋" w:eastAsia="华文中宋" w:cs="华文中宋"/>
          <w:b/>
          <w:spacing w:val="-6"/>
          <w:sz w:val="52"/>
          <w:szCs w:val="52"/>
        </w:rPr>
        <w:t>青岛市模式</w:t>
      </w:r>
      <w:r>
        <w:rPr>
          <w:rStyle w:val="24"/>
          <w:rFonts w:ascii="华文中宋" w:hAnsi="华文中宋" w:eastAsia="华文中宋" w:cs="华文中宋"/>
          <w:b/>
          <w:spacing w:val="-6"/>
          <w:sz w:val="52"/>
          <w:szCs w:val="52"/>
        </w:rPr>
        <w:t>（</w:t>
      </w:r>
      <w:r>
        <w:rPr>
          <w:rStyle w:val="24"/>
          <w:rFonts w:hint="eastAsia" w:ascii="华文中宋" w:hAnsi="华文中宋" w:eastAsia="华文中宋" w:cs="华文中宋"/>
          <w:b/>
          <w:spacing w:val="-6"/>
          <w:sz w:val="52"/>
          <w:szCs w:val="52"/>
        </w:rPr>
        <w:t>业态</w:t>
      </w:r>
      <w:r>
        <w:rPr>
          <w:rStyle w:val="24"/>
          <w:rFonts w:ascii="华文中宋" w:hAnsi="华文中宋" w:eastAsia="华文中宋" w:cs="华文中宋"/>
          <w:b/>
          <w:spacing w:val="-6"/>
          <w:sz w:val="52"/>
          <w:szCs w:val="52"/>
        </w:rPr>
        <w:t>）</w:t>
      </w:r>
      <w:r>
        <w:rPr>
          <w:rStyle w:val="24"/>
          <w:rFonts w:hint="eastAsia" w:ascii="华文中宋" w:hAnsi="华文中宋" w:eastAsia="华文中宋" w:cs="华文中宋"/>
          <w:b/>
          <w:spacing w:val="-6"/>
          <w:sz w:val="52"/>
          <w:szCs w:val="52"/>
        </w:rPr>
        <w:t xml:space="preserve">验证类场景应用    </w:t>
      </w:r>
      <w:r>
        <w:rPr>
          <w:rStyle w:val="24"/>
          <w:rFonts w:ascii="华文中宋" w:hAnsi="华文中宋" w:eastAsia="华文中宋" w:cs="华文中宋"/>
          <w:b/>
          <w:spacing w:val="-6"/>
          <w:sz w:val="52"/>
          <w:szCs w:val="52"/>
        </w:rPr>
        <w:t>实验室</w:t>
      </w:r>
      <w:r>
        <w:rPr>
          <w:rStyle w:val="24"/>
          <w:rFonts w:hint="eastAsia" w:ascii="华文中宋" w:hAnsi="华文中宋" w:eastAsia="华文中宋" w:cs="华文中宋"/>
          <w:b/>
          <w:sz w:val="52"/>
          <w:szCs w:val="52"/>
        </w:rPr>
        <w:t>申请报告</w:t>
      </w:r>
    </w:p>
    <w:p>
      <w:pPr>
        <w:pStyle w:val="20"/>
        <w:kinsoku w:val="0"/>
        <w:adjustRightInd/>
        <w:spacing w:line="1000" w:lineRule="exact"/>
        <w:jc w:val="center"/>
        <w:rPr>
          <w:rStyle w:val="24"/>
          <w:rFonts w:ascii="仿宋_GB2312" w:hAnsi="仿宋_GB2312" w:eastAsia="仿宋_GB2312" w:cs="仿宋_GB2312"/>
          <w:bCs/>
          <w:sz w:val="36"/>
          <w:szCs w:val="36"/>
        </w:rPr>
      </w:pPr>
      <w:r>
        <w:rPr>
          <w:rStyle w:val="24"/>
          <w:rFonts w:hint="eastAsia" w:ascii="仿宋_GB2312" w:hAnsi="仿宋_GB2312" w:eastAsia="仿宋_GB2312" w:cs="仿宋_GB2312"/>
          <w:bCs/>
          <w:sz w:val="36"/>
          <w:szCs w:val="36"/>
        </w:rPr>
        <w:t>（2025年度）</w:t>
      </w:r>
    </w:p>
    <w:p>
      <w:pPr>
        <w:adjustRightInd w:val="0"/>
        <w:spacing w:line="560" w:lineRule="exact"/>
        <w:rPr>
          <w:sz w:val="28"/>
          <w:szCs w:val="20"/>
        </w:rPr>
      </w:pPr>
    </w:p>
    <w:p>
      <w:pPr>
        <w:adjustRightInd w:val="0"/>
        <w:spacing w:line="560" w:lineRule="exact"/>
        <w:rPr>
          <w:sz w:val="28"/>
          <w:szCs w:val="20"/>
        </w:rPr>
      </w:pPr>
    </w:p>
    <w:p>
      <w:pPr>
        <w:adjustRightInd w:val="0"/>
        <w:spacing w:line="560" w:lineRule="exact"/>
        <w:rPr>
          <w:rFonts w:ascii="黑体" w:hAnsi="黑体" w:eastAsia="黑体" w:cs="黑体"/>
          <w:sz w:val="28"/>
          <w:szCs w:val="20"/>
        </w:rPr>
      </w:pPr>
    </w:p>
    <w:p>
      <w:pPr>
        <w:adjustRightInd w:val="0"/>
        <w:spacing w:line="560" w:lineRule="exact"/>
        <w:rPr>
          <w:rFonts w:ascii="黑体" w:hAnsi="黑体" w:eastAsia="黑体" w:cs="黑体"/>
          <w:sz w:val="28"/>
          <w:szCs w:val="20"/>
        </w:rPr>
      </w:pPr>
    </w:p>
    <w:p>
      <w:pPr>
        <w:adjustRightInd w:val="0"/>
        <w:spacing w:line="560" w:lineRule="exact"/>
        <w:rPr>
          <w:rFonts w:ascii="黑体" w:hAnsi="黑体" w:eastAsia="黑体" w:cs="黑体"/>
          <w:sz w:val="28"/>
          <w:szCs w:val="20"/>
        </w:rPr>
      </w:pPr>
    </w:p>
    <w:p>
      <w:pPr>
        <w:adjustRightInd w:val="0"/>
        <w:spacing w:line="720" w:lineRule="exact"/>
        <w:ind w:firstLine="704" w:firstLineChars="200"/>
        <w:rPr>
          <w:rFonts w:ascii="楷体_GB2312" w:hAnsi="楷体_GB2312" w:eastAsia="楷体_GB2312" w:cs="楷体_GB2312"/>
          <w:bCs/>
          <w:sz w:val="36"/>
          <w:szCs w:val="36"/>
        </w:rPr>
      </w:pPr>
      <w:r>
        <w:rPr>
          <w:rFonts w:hint="eastAsia" w:ascii="楷体_GB2312" w:hAnsi="楷体_GB2312" w:eastAsia="楷体_GB2312" w:cs="楷体_GB2312"/>
          <w:bCs/>
          <w:sz w:val="36"/>
          <w:szCs w:val="36"/>
        </w:rPr>
        <w:t>实验室名称：</w:t>
      </w:r>
      <w:r>
        <w:rPr>
          <w:rFonts w:hint="eastAsia" w:ascii="楷体_GB2312" w:hAnsi="楷体_GB2312" w:eastAsia="楷体_GB2312" w:cs="楷体_GB2312"/>
          <w:bCs/>
          <w:sz w:val="36"/>
          <w:szCs w:val="36"/>
          <w:u w:val="single"/>
        </w:rPr>
        <w:t xml:space="preserve"> 青岛市*</w:t>
      </w:r>
      <w:r>
        <w:rPr>
          <w:rFonts w:ascii="楷体_GB2312" w:hAnsi="楷体_GB2312" w:eastAsia="楷体_GB2312" w:cs="楷体_GB2312"/>
          <w:bCs/>
          <w:sz w:val="36"/>
          <w:szCs w:val="36"/>
          <w:u w:val="single"/>
        </w:rPr>
        <w:t xml:space="preserve">***场景应用实验室   </w:t>
      </w:r>
    </w:p>
    <w:p>
      <w:pPr>
        <w:adjustRightInd w:val="0"/>
        <w:spacing w:line="720" w:lineRule="exact"/>
        <w:ind w:firstLine="704" w:firstLineChars="200"/>
        <w:rPr>
          <w:rFonts w:ascii="黑体" w:hAnsi="黑体" w:eastAsia="黑体" w:cs="黑体"/>
          <w:bCs/>
          <w:szCs w:val="32"/>
        </w:rPr>
      </w:pPr>
      <w:r>
        <w:rPr>
          <w:rFonts w:hint="eastAsia" w:ascii="楷体_GB2312" w:hAnsi="楷体_GB2312" w:eastAsia="楷体_GB2312" w:cs="楷体_GB2312"/>
          <w:bCs/>
          <w:sz w:val="36"/>
          <w:szCs w:val="36"/>
        </w:rPr>
        <w:t>申报单位：</w:t>
      </w:r>
      <w:r>
        <w:rPr>
          <w:rFonts w:hint="eastAsia" w:ascii="黑体" w:hAnsi="黑体" w:eastAsia="黑体" w:cs="黑体"/>
          <w:bCs/>
          <w:szCs w:val="32"/>
          <w:u w:val="single"/>
        </w:rPr>
        <w:t xml:space="preserve">                               </w:t>
      </w:r>
      <w:r>
        <w:rPr>
          <w:rFonts w:ascii="黑体" w:hAnsi="黑体" w:eastAsia="黑体" w:cs="黑体"/>
          <w:bCs/>
          <w:szCs w:val="32"/>
          <w:u w:val="single"/>
        </w:rPr>
        <w:t xml:space="preserve"> </w:t>
      </w:r>
      <w:r>
        <w:rPr>
          <w:rFonts w:hint="eastAsia" w:ascii="黑体" w:hAnsi="黑体" w:eastAsia="黑体" w:cs="黑体"/>
          <w:bCs/>
          <w:szCs w:val="32"/>
          <w:u w:val="single"/>
        </w:rPr>
        <w:t xml:space="preserve"> </w:t>
      </w:r>
      <w:r>
        <w:rPr>
          <w:rFonts w:hint="eastAsia" w:ascii="黑体" w:hAnsi="黑体" w:eastAsia="黑体" w:cs="黑体"/>
          <w:bCs/>
          <w:szCs w:val="32"/>
        </w:rPr>
        <w:t xml:space="preserve"> </w:t>
      </w:r>
    </w:p>
    <w:p>
      <w:pPr>
        <w:adjustRightInd w:val="0"/>
        <w:spacing w:line="720" w:lineRule="exact"/>
        <w:ind w:firstLine="704" w:firstLineChars="200"/>
        <w:rPr>
          <w:rFonts w:ascii="黑体" w:hAnsi="黑体" w:eastAsia="黑体" w:cs="黑体"/>
          <w:sz w:val="28"/>
          <w:szCs w:val="20"/>
        </w:rPr>
      </w:pPr>
      <w:r>
        <w:rPr>
          <w:rFonts w:hint="eastAsia" w:ascii="楷体_GB2312" w:hAnsi="楷体_GB2312" w:eastAsia="楷体_GB2312" w:cs="楷体_GB2312"/>
          <w:bCs/>
          <w:sz w:val="36"/>
          <w:szCs w:val="36"/>
        </w:rPr>
        <w:t>推荐单位：</w:t>
      </w:r>
      <w:r>
        <w:rPr>
          <w:rFonts w:hint="eastAsia" w:ascii="黑体" w:hAnsi="黑体" w:eastAsia="黑体" w:cs="黑体"/>
          <w:bCs/>
          <w:szCs w:val="32"/>
          <w:u w:val="single"/>
        </w:rPr>
        <w:t xml:space="preserve"> </w:t>
      </w:r>
      <w:r>
        <w:rPr>
          <w:rFonts w:ascii="黑体" w:hAnsi="黑体" w:eastAsia="黑体" w:cs="黑体"/>
          <w:bCs/>
          <w:szCs w:val="32"/>
          <w:u w:val="single"/>
        </w:rPr>
        <w:t>**区</w:t>
      </w:r>
      <w:r>
        <w:rPr>
          <w:rFonts w:hint="eastAsia" w:ascii="黑体" w:hAnsi="黑体" w:eastAsia="黑体" w:cs="黑体"/>
          <w:bCs/>
          <w:szCs w:val="32"/>
          <w:u w:val="single"/>
        </w:rPr>
        <w:t>（市）发展改革局/</w:t>
      </w:r>
      <w:r>
        <w:rPr>
          <w:rFonts w:ascii="黑体" w:hAnsi="黑体" w:eastAsia="黑体" w:cs="黑体"/>
          <w:bCs/>
          <w:szCs w:val="32"/>
          <w:u w:val="single"/>
        </w:rPr>
        <w:t xml:space="preserve">功能区经济发展部 </w:t>
      </w:r>
      <w:r>
        <w:rPr>
          <w:rFonts w:hint="eastAsia" w:ascii="黑体" w:hAnsi="黑体" w:eastAsia="黑体" w:cs="黑体"/>
          <w:bCs/>
          <w:szCs w:val="32"/>
        </w:rPr>
        <w:t xml:space="preserve">    </w:t>
      </w:r>
    </w:p>
    <w:p>
      <w:pPr>
        <w:adjustRightInd w:val="0"/>
        <w:spacing w:line="560" w:lineRule="exact"/>
        <w:rPr>
          <w:rFonts w:ascii="黑体" w:hAnsi="黑体" w:eastAsia="黑体" w:cs="黑体"/>
          <w:sz w:val="28"/>
          <w:szCs w:val="20"/>
        </w:rPr>
      </w:pPr>
    </w:p>
    <w:p>
      <w:pPr>
        <w:spacing w:line="560" w:lineRule="exact"/>
        <w:jc w:val="center"/>
        <w:rPr>
          <w:rFonts w:eastAsia="黑体"/>
          <w:kern w:val="0"/>
          <w:szCs w:val="32"/>
        </w:rPr>
      </w:pPr>
      <w:r>
        <w:rPr>
          <w:rStyle w:val="24"/>
          <w:rFonts w:hint="eastAsia" w:ascii="楷体_GB2312" w:hAnsi="楷体_GB2312" w:eastAsia="楷体_GB2312" w:cs="楷体_GB2312"/>
          <w:sz w:val="36"/>
          <w:szCs w:val="36"/>
        </w:rPr>
        <w:t>2025年    月    日</w:t>
      </w:r>
      <w:r>
        <w:rPr>
          <w:rFonts w:eastAsia="黑体"/>
          <w:kern w:val="0"/>
          <w:szCs w:val="32"/>
        </w:rPr>
        <w:br w:type="page"/>
      </w:r>
    </w:p>
    <w:p>
      <w:pPr>
        <w:spacing w:line="560" w:lineRule="exact"/>
        <w:jc w:val="center"/>
        <w:rPr>
          <w:rFonts w:eastAsia="方正小标宋_GBK"/>
          <w:kern w:val="0"/>
          <w:sz w:val="44"/>
          <w:szCs w:val="32"/>
        </w:rPr>
      </w:pPr>
      <w:r>
        <w:rPr>
          <w:rFonts w:hint="eastAsia" w:eastAsia="方正小标宋_GBK"/>
          <w:kern w:val="0"/>
          <w:sz w:val="44"/>
          <w:szCs w:val="32"/>
        </w:rPr>
        <w:t>模式</w:t>
      </w:r>
      <w:r>
        <w:rPr>
          <w:rFonts w:eastAsia="方正小标宋_GBK"/>
          <w:kern w:val="0"/>
          <w:sz w:val="44"/>
          <w:szCs w:val="32"/>
        </w:rPr>
        <w:t>（</w:t>
      </w:r>
      <w:r>
        <w:rPr>
          <w:rFonts w:hint="eastAsia" w:eastAsia="方正小标宋_GBK"/>
          <w:kern w:val="0"/>
          <w:sz w:val="44"/>
          <w:szCs w:val="32"/>
        </w:rPr>
        <w:t>业态</w:t>
      </w:r>
      <w:r>
        <w:rPr>
          <w:rFonts w:eastAsia="方正小标宋_GBK"/>
          <w:kern w:val="0"/>
          <w:sz w:val="44"/>
          <w:szCs w:val="32"/>
        </w:rPr>
        <w:t>）</w:t>
      </w:r>
      <w:r>
        <w:rPr>
          <w:rFonts w:hint="eastAsia" w:eastAsia="方正小标宋_GBK"/>
          <w:kern w:val="0"/>
          <w:sz w:val="44"/>
          <w:szCs w:val="32"/>
        </w:rPr>
        <w:t>验证类场景应用</w:t>
      </w:r>
      <w:r>
        <w:rPr>
          <w:rFonts w:eastAsia="方正小标宋_GBK"/>
          <w:kern w:val="0"/>
          <w:sz w:val="44"/>
          <w:szCs w:val="32"/>
        </w:rPr>
        <w:t>实验室</w:t>
      </w:r>
      <w:r>
        <w:rPr>
          <w:rFonts w:hint="eastAsia" w:eastAsia="方正小标宋_GBK"/>
          <w:kern w:val="0"/>
          <w:sz w:val="44"/>
          <w:szCs w:val="32"/>
        </w:rPr>
        <w:t>申请报告</w:t>
      </w:r>
    </w:p>
    <w:p>
      <w:pPr>
        <w:spacing w:line="560" w:lineRule="exact"/>
        <w:ind w:firstLine="624" w:firstLineChars="200"/>
        <w:jc w:val="left"/>
        <w:rPr>
          <w:rFonts w:eastAsia="方正小标宋_GBK"/>
          <w:kern w:val="0"/>
          <w:szCs w:val="32"/>
        </w:rPr>
      </w:pPr>
      <w:r>
        <w:rPr>
          <w:rFonts w:hint="eastAsia" w:ascii="黑体" w:hAnsi="黑体" w:eastAsia="黑体"/>
          <w:kern w:val="0"/>
          <w:szCs w:val="32"/>
        </w:rPr>
        <w:t>一、实验室基本情况表</w:t>
      </w:r>
    </w:p>
    <w:tbl>
      <w:tblPr>
        <w:tblStyle w:val="10"/>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94"/>
        <w:gridCol w:w="1356"/>
        <w:gridCol w:w="466"/>
        <w:gridCol w:w="1134"/>
        <w:gridCol w:w="908"/>
        <w:gridCol w:w="127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申报单位名称</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主营业务范围</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注册资金（万元）</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注册（成立）时间</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统一社会信用代码</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法定代表人</w:t>
            </w:r>
          </w:p>
        </w:tc>
        <w:tc>
          <w:tcPr>
            <w:tcW w:w="32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上一年度营业收入(万元)</w:t>
            </w:r>
          </w:p>
        </w:tc>
        <w:tc>
          <w:tcPr>
            <w:tcW w:w="1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上一年度</w:t>
            </w:r>
          </w:p>
          <w:p>
            <w:pPr>
              <w:spacing w:line="400" w:lineRule="exact"/>
              <w:jc w:val="center"/>
              <w:rPr>
                <w:rFonts w:ascii="仿宋_GB2312" w:eastAsia="仿宋_GB2312"/>
                <w:kern w:val="0"/>
                <w:sz w:val="28"/>
                <w:szCs w:val="28"/>
              </w:rPr>
            </w:pPr>
            <w:r>
              <w:rPr>
                <w:rFonts w:hint="eastAsia" w:ascii="仿宋_GB2312" w:eastAsia="仿宋_GB2312"/>
                <w:kern w:val="0"/>
                <w:sz w:val="28"/>
                <w:szCs w:val="28"/>
              </w:rPr>
              <w:t>纳税总额</w:t>
            </w:r>
          </w:p>
          <w:p>
            <w:pPr>
              <w:spacing w:line="400" w:lineRule="exact"/>
              <w:jc w:val="center"/>
              <w:rPr>
                <w:rFonts w:ascii="仿宋_GB2312" w:eastAsia="仿宋_GB2312"/>
                <w:kern w:val="0"/>
                <w:sz w:val="28"/>
                <w:szCs w:val="28"/>
              </w:rPr>
            </w:pPr>
            <w:r>
              <w:rPr>
                <w:rFonts w:hint="eastAsia" w:ascii="仿宋_GB2312" w:eastAsia="仿宋_GB2312"/>
                <w:kern w:val="0"/>
                <w:sz w:val="28"/>
                <w:szCs w:val="28"/>
              </w:rPr>
              <w:t>(万元)</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21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上一年度研发投入及占营业收入比例(万元)</w:t>
            </w:r>
          </w:p>
        </w:tc>
        <w:tc>
          <w:tcPr>
            <w:tcW w:w="1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8"/>
                <w:kern w:val="0"/>
                <w:sz w:val="28"/>
                <w:szCs w:val="28"/>
              </w:rPr>
            </w:pPr>
            <w:r>
              <w:rPr>
                <w:rFonts w:hint="eastAsia" w:ascii="仿宋_GB2312" w:eastAsia="仿宋_GB2312"/>
                <w:spacing w:val="-8"/>
                <w:kern w:val="0"/>
                <w:sz w:val="28"/>
                <w:szCs w:val="28"/>
              </w:rPr>
              <w:t>联合申报成员单位名称</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实验室名称</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场景应用所属领域</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8"/>
                <w:kern w:val="0"/>
                <w:sz w:val="28"/>
                <w:szCs w:val="28"/>
              </w:rPr>
            </w:pPr>
            <w:r>
              <w:rPr>
                <w:rFonts w:hint="eastAsia" w:ascii="仿宋_GB2312" w:eastAsia="仿宋_GB2312"/>
                <w:spacing w:val="-8"/>
                <w:kern w:val="0"/>
                <w:sz w:val="28"/>
                <w:szCs w:val="28"/>
              </w:rPr>
              <w:t>场景应用落地区域（地址）</w:t>
            </w:r>
          </w:p>
        </w:tc>
        <w:tc>
          <w:tcPr>
            <w:tcW w:w="617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8"/>
                <w:kern w:val="0"/>
                <w:sz w:val="28"/>
                <w:szCs w:val="28"/>
              </w:rPr>
            </w:pPr>
            <w:r>
              <w:rPr>
                <w:rFonts w:hint="eastAsia" w:ascii="仿宋_GB2312" w:eastAsia="仿宋_GB2312"/>
                <w:spacing w:val="-8"/>
                <w:kern w:val="0"/>
                <w:sz w:val="28"/>
                <w:szCs w:val="28"/>
              </w:rPr>
              <w:t>场景应用项目投资</w:t>
            </w:r>
          </w:p>
          <w:p>
            <w:pPr>
              <w:spacing w:line="400" w:lineRule="exact"/>
              <w:jc w:val="center"/>
              <w:rPr>
                <w:rFonts w:ascii="仿宋_GB2312" w:eastAsia="仿宋_GB2312"/>
                <w:spacing w:val="-8"/>
                <w:kern w:val="0"/>
                <w:sz w:val="28"/>
                <w:szCs w:val="28"/>
              </w:rPr>
            </w:pPr>
            <w:r>
              <w:rPr>
                <w:rFonts w:hint="eastAsia" w:ascii="仿宋_GB2312" w:eastAsia="仿宋_GB2312"/>
                <w:spacing w:val="-8"/>
                <w:kern w:val="0"/>
                <w:sz w:val="28"/>
                <w:szCs w:val="28"/>
              </w:rPr>
              <w:t>（万元）</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spacing w:val="-8"/>
                <w:kern w:val="0"/>
                <w:sz w:val="28"/>
                <w:szCs w:val="28"/>
              </w:rPr>
              <w:t>累计获得风险投资金额（万元）</w:t>
            </w:r>
          </w:p>
        </w:tc>
        <w:tc>
          <w:tcPr>
            <w:tcW w:w="23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申报工作联络人</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电子邮箱</w:t>
            </w:r>
          </w:p>
        </w:tc>
        <w:tc>
          <w:tcPr>
            <w:tcW w:w="23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9228"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44" w:firstLineChars="200"/>
              <w:jc w:val="left"/>
              <w:rPr>
                <w:rFonts w:eastAsia="方正仿宋_GBK"/>
                <w:kern w:val="0"/>
                <w:sz w:val="28"/>
                <w:szCs w:val="28"/>
              </w:rPr>
            </w:pPr>
            <w:r>
              <w:rPr>
                <w:rFonts w:hint="eastAsia" w:eastAsia="方正仿宋_GBK"/>
                <w:kern w:val="0"/>
                <w:sz w:val="28"/>
                <w:szCs w:val="28"/>
              </w:rPr>
              <w:t>我单位自愿参加申报管理评估，并郑重承诺如下：</w:t>
            </w:r>
          </w:p>
          <w:p>
            <w:pPr>
              <w:widowControl/>
              <w:spacing w:line="400" w:lineRule="exact"/>
              <w:ind w:firstLine="544" w:firstLineChars="200"/>
              <w:jc w:val="left"/>
              <w:rPr>
                <w:rFonts w:eastAsia="方正仿宋_GBK"/>
                <w:kern w:val="0"/>
                <w:sz w:val="28"/>
                <w:szCs w:val="28"/>
              </w:rPr>
            </w:pPr>
            <w:r>
              <w:rPr>
                <w:rFonts w:hint="eastAsia" w:eastAsia="方正仿宋_GBK"/>
                <w:kern w:val="0"/>
                <w:sz w:val="28"/>
                <w:szCs w:val="28"/>
              </w:rPr>
              <w:t>一、严格遵守管理评估的各项要求、规则和纪律；</w:t>
            </w:r>
          </w:p>
          <w:p>
            <w:pPr>
              <w:widowControl/>
              <w:spacing w:line="400" w:lineRule="exact"/>
              <w:ind w:firstLine="544" w:firstLineChars="200"/>
              <w:jc w:val="left"/>
              <w:rPr>
                <w:rFonts w:eastAsia="方正仿宋_GBK"/>
                <w:kern w:val="0"/>
                <w:sz w:val="28"/>
                <w:szCs w:val="28"/>
              </w:rPr>
            </w:pPr>
            <w:r>
              <w:rPr>
                <w:rFonts w:hint="eastAsia" w:eastAsia="方正仿宋_GBK"/>
                <w:kern w:val="0"/>
                <w:sz w:val="28"/>
                <w:szCs w:val="28"/>
              </w:rPr>
              <w:t>二、认真完成本企业的自评，积极配合现场核查工作；</w:t>
            </w:r>
          </w:p>
          <w:p>
            <w:pPr>
              <w:widowControl/>
              <w:spacing w:line="400" w:lineRule="exact"/>
              <w:ind w:firstLine="544" w:firstLineChars="200"/>
              <w:jc w:val="left"/>
              <w:rPr>
                <w:rFonts w:eastAsia="方正仿宋_GBK"/>
                <w:kern w:val="0"/>
                <w:sz w:val="28"/>
                <w:szCs w:val="28"/>
              </w:rPr>
            </w:pPr>
            <w:r>
              <w:rPr>
                <w:rFonts w:hint="eastAsia" w:eastAsia="方正仿宋_GBK"/>
                <w:kern w:val="0"/>
                <w:sz w:val="28"/>
                <w:szCs w:val="28"/>
              </w:rPr>
              <w:t>三、填报的本单位基本情况和所提供的申报材料、会计资料全面、真实、准确无误，所涉及的技术、方案、产品等不得存在侵权行为；</w:t>
            </w:r>
          </w:p>
          <w:p>
            <w:pPr>
              <w:widowControl/>
              <w:spacing w:line="400" w:lineRule="exact"/>
              <w:ind w:firstLine="544" w:firstLineChars="200"/>
              <w:jc w:val="left"/>
              <w:rPr>
                <w:rFonts w:eastAsia="方正仿宋_GBK"/>
                <w:kern w:val="0"/>
                <w:sz w:val="28"/>
                <w:szCs w:val="28"/>
              </w:rPr>
            </w:pPr>
            <w:r>
              <w:rPr>
                <w:rFonts w:hint="eastAsia" w:eastAsia="方正仿宋_GBK"/>
                <w:kern w:val="0"/>
                <w:sz w:val="28"/>
                <w:szCs w:val="28"/>
              </w:rPr>
              <w:t>四、实验室在场景实测中所产生归集的数据与青岛市公共数据服务平台开放共享。</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法定代表人签名：</w:t>
            </w:r>
            <w:r>
              <w:rPr>
                <w:rFonts w:eastAsia="方正仿宋_GBK"/>
                <w:kern w:val="0"/>
                <w:sz w:val="28"/>
                <w:szCs w:val="28"/>
              </w:rPr>
              <w:t xml:space="preserve">          </w:t>
            </w:r>
            <w:r>
              <w:rPr>
                <w:rFonts w:hint="eastAsia" w:eastAsia="方正仿宋_GBK"/>
                <w:kern w:val="0"/>
                <w:sz w:val="28"/>
                <w:szCs w:val="28"/>
              </w:rPr>
              <w:t>申报单位名称（公章）：</w:t>
            </w:r>
          </w:p>
          <w:p>
            <w:pPr>
              <w:widowControl/>
              <w:spacing w:line="400" w:lineRule="exact"/>
              <w:ind w:firstLine="544" w:firstLineChars="200"/>
              <w:rPr>
                <w:rFonts w:eastAsia="方正仿宋_GBK"/>
                <w:kern w:val="0"/>
                <w:sz w:val="28"/>
                <w:szCs w:val="28"/>
              </w:rPr>
            </w:pPr>
          </w:p>
          <w:p>
            <w:pPr>
              <w:widowControl/>
              <w:wordWrap w:val="0"/>
              <w:spacing w:line="400" w:lineRule="exact"/>
              <w:jc w:val="right"/>
              <w:rPr>
                <w:rFonts w:eastAsia="方正仿宋_GBK"/>
                <w:kern w:val="0"/>
                <w:sz w:val="28"/>
                <w:szCs w:val="28"/>
              </w:rPr>
            </w:pP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 xml:space="preserve">日        </w:t>
            </w:r>
          </w:p>
        </w:tc>
      </w:tr>
    </w:tbl>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二、依托单位情况</w:t>
      </w:r>
    </w:p>
    <w:p>
      <w:pPr>
        <w:spacing w:line="560" w:lineRule="exact"/>
        <w:ind w:firstLine="624" w:firstLineChars="200"/>
        <w:rPr>
          <w:rFonts w:ascii="仿宋_GB2312" w:eastAsia="仿宋_GB2312"/>
          <w:kern w:val="0"/>
          <w:szCs w:val="32"/>
        </w:rPr>
      </w:pPr>
      <w:r>
        <w:rPr>
          <w:rFonts w:hint="eastAsia" w:ascii="仿宋_GB2312" w:eastAsia="仿宋_GB2312"/>
          <w:kern w:val="0"/>
          <w:szCs w:val="32"/>
        </w:rPr>
        <w:t>实验室依托单位基本情况，包括联合共建单位情况，鼓励联合相关领域的风险投资机构、天使投资机构、创业投资机构申报。</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三、场景解决方案</w:t>
      </w:r>
    </w:p>
    <w:p>
      <w:pPr>
        <w:spacing w:line="560" w:lineRule="exact"/>
        <w:ind w:firstLine="624" w:firstLineChars="200"/>
        <w:jc w:val="left"/>
        <w:rPr>
          <w:rFonts w:eastAsia="仿宋_GB2312"/>
          <w:kern w:val="0"/>
          <w:szCs w:val="32"/>
        </w:rPr>
      </w:pPr>
      <w:r>
        <w:rPr>
          <w:rFonts w:hint="eastAsia" w:eastAsia="仿宋_GB2312"/>
          <w:kern w:val="0"/>
          <w:szCs w:val="32"/>
        </w:rPr>
        <w:t>包括但不限于实验室项目的场景规划（中长期规划，包括</w:t>
      </w:r>
      <w:r>
        <w:rPr>
          <w:rFonts w:eastAsia="仿宋_GB2312"/>
          <w:kern w:val="0"/>
          <w:szCs w:val="32"/>
        </w:rPr>
        <w:t>1</w:t>
      </w:r>
      <w:r>
        <w:rPr>
          <w:rFonts w:hint="eastAsia" w:eastAsia="仿宋_GB2312"/>
          <w:kern w:val="0"/>
          <w:szCs w:val="32"/>
        </w:rPr>
        <w:t>年</w:t>
      </w:r>
      <w:r>
        <w:rPr>
          <w:rFonts w:hint="eastAsia" w:ascii="仿宋_GB2312" w:hAnsi="仿宋_GB2312" w:eastAsia="仿宋_GB2312" w:cs="仿宋_GB2312"/>
          <w:kern w:val="0"/>
          <w:szCs w:val="32"/>
        </w:rPr>
        <w:t>、3年、5年</w:t>
      </w:r>
      <w:r>
        <w:rPr>
          <w:rFonts w:hint="eastAsia" w:eastAsia="仿宋_GB2312"/>
          <w:kern w:val="0"/>
          <w:szCs w:val="32"/>
        </w:rPr>
        <w:t>）、任务目标、预算投资、建设内容、可行性分析、进度安排，以及其他具体指标等。</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四、竞争力分析</w:t>
      </w:r>
    </w:p>
    <w:p>
      <w:pPr>
        <w:spacing w:line="560" w:lineRule="exact"/>
        <w:ind w:firstLine="624" w:firstLineChars="200"/>
        <w:jc w:val="left"/>
        <w:rPr>
          <w:rFonts w:eastAsia="仿宋_GB2312"/>
          <w:kern w:val="0"/>
          <w:szCs w:val="32"/>
        </w:rPr>
      </w:pPr>
      <w:r>
        <w:rPr>
          <w:rFonts w:hint="eastAsia" w:eastAsia="仿宋_GB2312"/>
          <w:kern w:val="0"/>
          <w:szCs w:val="32"/>
        </w:rPr>
        <w:t>包括但不限于商业模式、市场潜力、团队分工、用户体验、项目风险点评估与对策等。</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五、技术性分析</w:t>
      </w:r>
    </w:p>
    <w:p>
      <w:pPr>
        <w:spacing w:line="560" w:lineRule="exact"/>
        <w:ind w:firstLine="624" w:firstLineChars="200"/>
        <w:jc w:val="left"/>
        <w:rPr>
          <w:rFonts w:eastAsia="仿宋_GB2312"/>
          <w:kern w:val="0"/>
          <w:szCs w:val="32"/>
        </w:rPr>
      </w:pPr>
      <w:r>
        <w:rPr>
          <w:rFonts w:hint="eastAsia" w:eastAsia="仿宋_GB2312"/>
          <w:kern w:val="0"/>
          <w:szCs w:val="32"/>
        </w:rPr>
        <w:t>阐述项目涉及的技术路线、软件和设备方案；列出未来产品推广、模式验证需求清单及平台搭建服务清单。</w:t>
      </w:r>
    </w:p>
    <w:p>
      <w:pPr>
        <w:spacing w:line="560" w:lineRule="exact"/>
        <w:ind w:firstLine="640"/>
        <w:rPr>
          <w:rFonts w:eastAsia="黑体"/>
          <w:kern w:val="0"/>
          <w:szCs w:val="32"/>
        </w:rPr>
      </w:pPr>
      <w:r>
        <w:rPr>
          <w:rFonts w:hint="eastAsia" w:eastAsia="黑体"/>
          <w:kern w:val="0"/>
          <w:szCs w:val="32"/>
        </w:rPr>
        <w:t>六、现有基础条件</w:t>
      </w:r>
    </w:p>
    <w:p>
      <w:pPr>
        <w:spacing w:line="560" w:lineRule="exact"/>
        <w:ind w:firstLine="640"/>
        <w:rPr>
          <w:rFonts w:eastAsia="仿宋_GB2312"/>
          <w:kern w:val="0"/>
          <w:szCs w:val="32"/>
        </w:rPr>
      </w:pPr>
      <w:r>
        <w:rPr>
          <w:rFonts w:hint="eastAsia" w:eastAsia="仿宋_GB2312"/>
          <w:kern w:val="0"/>
          <w:szCs w:val="32"/>
        </w:rPr>
        <w:t>包括实验场所、仪器设备等基础设施条件情况说明。</w:t>
      </w:r>
    </w:p>
    <w:p>
      <w:pPr>
        <w:spacing w:line="560" w:lineRule="exact"/>
        <w:ind w:firstLine="640"/>
        <w:rPr>
          <w:rFonts w:eastAsia="黑体"/>
          <w:kern w:val="0"/>
          <w:szCs w:val="32"/>
        </w:rPr>
      </w:pPr>
      <w:r>
        <w:rPr>
          <w:rFonts w:hint="eastAsia" w:eastAsia="黑体"/>
          <w:kern w:val="0"/>
          <w:szCs w:val="32"/>
        </w:rPr>
        <w:t>七、科研团队和知识产权情况</w:t>
      </w:r>
    </w:p>
    <w:p>
      <w:pPr>
        <w:spacing w:line="560" w:lineRule="exact"/>
        <w:ind w:firstLine="640"/>
        <w:rPr>
          <w:rFonts w:eastAsia="仿宋_GB2312"/>
          <w:kern w:val="0"/>
          <w:szCs w:val="32"/>
        </w:rPr>
      </w:pPr>
      <w:r>
        <w:rPr>
          <w:rFonts w:hint="eastAsia" w:eastAsia="仿宋_GB2312"/>
          <w:kern w:val="0"/>
          <w:szCs w:val="32"/>
        </w:rPr>
        <w:t>包括技术带头人、技术团队和知识产权情况，产品（服务）技术的自主知识产权拥有情况以及在产品（服务）创新中起到的作用，专利布局、拥有情况及形式等。</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八、管理运行机制</w:t>
      </w:r>
    </w:p>
    <w:p>
      <w:pPr>
        <w:spacing w:line="560" w:lineRule="exact"/>
        <w:ind w:firstLine="640"/>
        <w:rPr>
          <w:rFonts w:eastAsia="仿宋_GB2312"/>
          <w:kern w:val="0"/>
          <w:szCs w:val="32"/>
        </w:rPr>
      </w:pPr>
      <w:r>
        <w:rPr>
          <w:rFonts w:hint="eastAsia" w:eastAsia="仿宋_GB2312"/>
          <w:kern w:val="0"/>
          <w:szCs w:val="32"/>
        </w:rPr>
        <w:t>包括管理机制、运行机制，相关财务管理、知识产权管理、实验设备管理等制度，涉及共建的提出共建机制，需提出承接未来技术应用试验依托单位合作机制。</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九、经济社会效益分析</w:t>
      </w:r>
    </w:p>
    <w:p>
      <w:pPr>
        <w:spacing w:line="560" w:lineRule="exact"/>
        <w:ind w:firstLine="624" w:firstLineChars="200"/>
        <w:rPr>
          <w:rFonts w:ascii="黑体" w:hAnsi="黑体" w:eastAsia="黑体"/>
          <w:kern w:val="0"/>
          <w:szCs w:val="32"/>
        </w:rPr>
      </w:pPr>
      <w:r>
        <w:rPr>
          <w:rFonts w:hint="eastAsia" w:ascii="仿宋_GB2312" w:hAnsi="仿宋_GB2312" w:eastAsia="仿宋_GB2312" w:cs="仿宋_GB2312"/>
          <w:kern w:val="0"/>
          <w:szCs w:val="32"/>
        </w:rPr>
        <w:t>申报新模式（新业态）、新产品（新服务）两类实验室的，应明确新模式（新业态）、新产品（新服务）验证落地后，可为产业培育、经济社会发展带来的成效。</w:t>
      </w:r>
    </w:p>
    <w:p>
      <w:pPr>
        <w:spacing w:line="560" w:lineRule="exact"/>
        <w:ind w:firstLine="624"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申报公共平台类场景应用实验室的，应详细说明前期已为其他中小企业提供的技术研发、产品推广、资源链接等方面的服务情况，以及未来可为中小企业新产品、新服务、新业态、新模式应用验证提供的服务和预期取得的经济社会效益情况。</w:t>
      </w:r>
    </w:p>
    <w:p>
      <w:pPr>
        <w:spacing w:line="560" w:lineRule="exact"/>
        <w:ind w:firstLine="624" w:firstLineChars="200"/>
        <w:jc w:val="left"/>
        <w:rPr>
          <w:rFonts w:ascii="黑体" w:hAnsi="黑体" w:eastAsia="黑体"/>
          <w:kern w:val="0"/>
          <w:szCs w:val="32"/>
        </w:rPr>
      </w:pPr>
      <w:r>
        <w:rPr>
          <w:rFonts w:hint="eastAsia" w:ascii="黑体" w:hAnsi="黑体" w:eastAsia="黑体"/>
          <w:kern w:val="0"/>
          <w:szCs w:val="32"/>
        </w:rPr>
        <w:t>十、附件</w:t>
      </w:r>
    </w:p>
    <w:p>
      <w:pPr>
        <w:spacing w:line="560" w:lineRule="exact"/>
        <w:ind w:firstLine="640"/>
        <w:rPr>
          <w:rFonts w:ascii="仿宋_GB2312" w:hAnsi="仿宋_GB2312" w:eastAsia="仿宋_GB2312" w:cs="仿宋_GB2312"/>
          <w:kern w:val="0"/>
          <w:szCs w:val="32"/>
        </w:rPr>
      </w:pPr>
      <w:r>
        <w:rPr>
          <w:rFonts w:hint="eastAsia" w:ascii="仿宋_GB2312" w:hAnsi="仿宋_GB2312" w:eastAsia="仿宋_GB2312" w:cs="仿宋_GB2312"/>
          <w:kern w:val="0"/>
          <w:szCs w:val="32"/>
        </w:rPr>
        <w:t>（一）申报单位及联合申报单位的统一社会信用代码注册登记证（照）复印件、实验室共建协议（应明确联合技术攻关、成功转换应用、知识产权归属、资金投入方式等实质合作内容，合作期限在3年（含）以上）；</w:t>
      </w:r>
    </w:p>
    <w:p>
      <w:pPr>
        <w:spacing w:line="560" w:lineRule="exact"/>
        <w:ind w:firstLine="640"/>
        <w:rPr>
          <w:rFonts w:ascii="仿宋_GB2312" w:hAnsi="仿宋_GB2312" w:eastAsia="仿宋_GB2312" w:cs="仿宋_GB2312"/>
          <w:kern w:val="0"/>
          <w:szCs w:val="32"/>
        </w:rPr>
      </w:pPr>
      <w:r>
        <w:rPr>
          <w:rFonts w:hint="eastAsia" w:ascii="仿宋_GB2312" w:hAnsi="仿宋_GB2312" w:eastAsia="仿宋_GB2312" w:cs="仿宋_GB2312"/>
          <w:kern w:val="0"/>
          <w:szCs w:val="32"/>
        </w:rPr>
        <w:t>（二）公司上一年度财务报表及其附注或审计报告（含上一年度研发投入专项审计报告或提供企业向统计局报送的107-1、107-2报表等前期研发投入的证明材料）及最近一期财务报表；</w:t>
      </w:r>
    </w:p>
    <w:p>
      <w:pPr>
        <w:spacing w:line="560" w:lineRule="exact"/>
        <w:ind w:firstLine="640"/>
        <w:rPr>
          <w:rFonts w:ascii="仿宋_GB2312" w:hAnsi="仿宋_GB2312" w:eastAsia="仿宋_GB2312" w:cs="仿宋_GB2312"/>
          <w:kern w:val="0"/>
          <w:szCs w:val="32"/>
        </w:rPr>
      </w:pPr>
      <w:r>
        <w:rPr>
          <w:rFonts w:hint="eastAsia" w:ascii="仿宋_GB2312" w:hAnsi="仿宋_GB2312" w:eastAsia="仿宋_GB2312" w:cs="仿宋_GB2312"/>
          <w:kern w:val="0"/>
          <w:szCs w:val="32"/>
        </w:rPr>
        <w:t>（三）PCT专利、发明专利、实用新型专利，版权证书、计算机软件著作权申请受理通知书或授权书等知识产权证明材料；</w:t>
      </w:r>
    </w:p>
    <w:p>
      <w:pPr>
        <w:spacing w:line="560" w:lineRule="exact"/>
        <w:ind w:firstLine="640"/>
        <w:rPr>
          <w:rFonts w:ascii="仿宋_GB2312" w:hAnsi="仿宋_GB2312" w:eastAsia="仿宋_GB2312" w:cs="仿宋_GB2312"/>
          <w:kern w:val="0"/>
          <w:szCs w:val="32"/>
        </w:rPr>
      </w:pPr>
      <w:r>
        <w:rPr>
          <w:rFonts w:hint="eastAsia" w:ascii="仿宋_GB2312" w:hAnsi="仿宋_GB2312" w:eastAsia="仿宋_GB2312" w:cs="仿宋_GB2312"/>
          <w:kern w:val="0"/>
          <w:szCs w:val="32"/>
        </w:rPr>
        <w:t>（四）获得融资的证明材料（投资协议等）；</w:t>
      </w:r>
    </w:p>
    <w:p>
      <w:pPr>
        <w:spacing w:line="560" w:lineRule="exact"/>
        <w:ind w:firstLine="624"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（五）涉及的销售合同、服务协议等印证材料；</w:t>
      </w:r>
    </w:p>
    <w:p>
      <w:pPr>
        <w:spacing w:line="560" w:lineRule="exact"/>
        <w:ind w:firstLine="624"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（六）实验室研发团队名册及相关证明材料。</w:t>
      </w:r>
    </w:p>
    <w:sectPr>
      <w:footerReference r:id="rId3" w:type="default"/>
      <w:footerReference r:id="rId4" w:type="even"/>
      <w:pgSz w:w="11906" w:h="16838"/>
      <w:pgMar w:top="2098" w:right="1474" w:bottom="1985" w:left="1588" w:header="851" w:footer="992" w:gutter="0"/>
      <w:cols w:space="720" w:num="1"/>
      <w:docGrid w:type="linesAndChars" w:linePitch="62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-466090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r>
                            <w:rPr>
                              <w:rStyle w:val="12"/>
                              <w:rFonts w:hint="eastAsia"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6.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zGCZ7WhRmyNg55sXttu4pGfxBDKOA+Ld5Jr9MXKxGkAOvTFV/RRcJxOZ5OptMSIY7Y4KBF&#10;8fS78yG+EVaTZFTUg8CMKzuuQ7ykDimpm7GrRqlMojKkrejNy1dl/uEaQXFl0CPtcRk2WbHbdv1y&#10;W1ufsJu3F3EEx1cNmq9ZiI/MQw0YGAqPDziksmhie4uSvfWf/naf8kESopS0UFdFDeRPiXprQF4S&#10;4mD4wdgOhjnoOwu5ghDMk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o1O4q1gAAAAgBAAAPAAAAAAAAAAEAIAAAADgAAABkcnMvZG93bnJldi54bWxQSwECFAAUAAAA&#10;CACHTuJAOOeXwRMCAAAZBAAADgAAAAAAAAABACAAAAA7AQAAZHJzL2Uyb0RvYy54bWxQSwUGAAAA&#10;AAYABgBZAQAAwAUAAAAA&#10;">
              <v:fill on="f" focussize="0,0"/>
              <v:stroke on="f" weight="0.5pt"/>
              <v:imagedata o:title=""/>
              <o:lock v:ext="edit" aspectratio="f"/>
              <v:textbox inset="0mm,0mm,0mm,0mm" style="mso-fit-shape-to-text:t;">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r>
                      <w:rPr>
                        <w:rStyle w:val="12"/>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6"/>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WVkMDlkZGZjOTVmNDM1ZjZkNjI4ZmU4NjhhZWQifQ=="/>
  </w:docVars>
  <w:rsids>
    <w:rsidRoot w:val="00604F07"/>
    <w:rsid w:val="00000956"/>
    <w:rsid w:val="00003DF6"/>
    <w:rsid w:val="00011616"/>
    <w:rsid w:val="00011785"/>
    <w:rsid w:val="000124D8"/>
    <w:rsid w:val="000124F6"/>
    <w:rsid w:val="00013497"/>
    <w:rsid w:val="000140CE"/>
    <w:rsid w:val="00021FA5"/>
    <w:rsid w:val="00023B8A"/>
    <w:rsid w:val="00026474"/>
    <w:rsid w:val="00027176"/>
    <w:rsid w:val="0003243D"/>
    <w:rsid w:val="00034A9B"/>
    <w:rsid w:val="00035650"/>
    <w:rsid w:val="00035BB2"/>
    <w:rsid w:val="00036566"/>
    <w:rsid w:val="00036733"/>
    <w:rsid w:val="00041204"/>
    <w:rsid w:val="00041999"/>
    <w:rsid w:val="000427AA"/>
    <w:rsid w:val="0004351A"/>
    <w:rsid w:val="00043B51"/>
    <w:rsid w:val="00044D7F"/>
    <w:rsid w:val="00045324"/>
    <w:rsid w:val="000465AB"/>
    <w:rsid w:val="000469F3"/>
    <w:rsid w:val="0005090A"/>
    <w:rsid w:val="000555CA"/>
    <w:rsid w:val="000556BE"/>
    <w:rsid w:val="00057A74"/>
    <w:rsid w:val="00061138"/>
    <w:rsid w:val="00061F3D"/>
    <w:rsid w:val="00064C0F"/>
    <w:rsid w:val="00066FA9"/>
    <w:rsid w:val="00067AC3"/>
    <w:rsid w:val="00072983"/>
    <w:rsid w:val="00080F07"/>
    <w:rsid w:val="0008101F"/>
    <w:rsid w:val="00082AE7"/>
    <w:rsid w:val="00092AA9"/>
    <w:rsid w:val="00093125"/>
    <w:rsid w:val="00093A56"/>
    <w:rsid w:val="00093EE0"/>
    <w:rsid w:val="00096A18"/>
    <w:rsid w:val="00096DFE"/>
    <w:rsid w:val="0009798A"/>
    <w:rsid w:val="000A212D"/>
    <w:rsid w:val="000A38D2"/>
    <w:rsid w:val="000A5324"/>
    <w:rsid w:val="000B2280"/>
    <w:rsid w:val="000B2B2B"/>
    <w:rsid w:val="000B3AF6"/>
    <w:rsid w:val="000B5DEE"/>
    <w:rsid w:val="000B69C0"/>
    <w:rsid w:val="000B6CB2"/>
    <w:rsid w:val="000B7A70"/>
    <w:rsid w:val="000C0070"/>
    <w:rsid w:val="000C199D"/>
    <w:rsid w:val="000C44A9"/>
    <w:rsid w:val="000C5060"/>
    <w:rsid w:val="000C5393"/>
    <w:rsid w:val="000D0443"/>
    <w:rsid w:val="000D2C53"/>
    <w:rsid w:val="000D3B2E"/>
    <w:rsid w:val="000D5BDE"/>
    <w:rsid w:val="000D5E9B"/>
    <w:rsid w:val="000E0F3F"/>
    <w:rsid w:val="000E199E"/>
    <w:rsid w:val="000E30E2"/>
    <w:rsid w:val="000E53E3"/>
    <w:rsid w:val="000E6AB6"/>
    <w:rsid w:val="000F048F"/>
    <w:rsid w:val="000F0BB1"/>
    <w:rsid w:val="000F185C"/>
    <w:rsid w:val="000F1AC2"/>
    <w:rsid w:val="000F281B"/>
    <w:rsid w:val="000F3946"/>
    <w:rsid w:val="000F49C6"/>
    <w:rsid w:val="000F7F6E"/>
    <w:rsid w:val="001002E8"/>
    <w:rsid w:val="0010213E"/>
    <w:rsid w:val="001032E3"/>
    <w:rsid w:val="00103618"/>
    <w:rsid w:val="00103CE4"/>
    <w:rsid w:val="00106F78"/>
    <w:rsid w:val="00110129"/>
    <w:rsid w:val="00110C04"/>
    <w:rsid w:val="00113969"/>
    <w:rsid w:val="00117538"/>
    <w:rsid w:val="00122EA9"/>
    <w:rsid w:val="001267B7"/>
    <w:rsid w:val="00127543"/>
    <w:rsid w:val="00127832"/>
    <w:rsid w:val="00133168"/>
    <w:rsid w:val="001350C3"/>
    <w:rsid w:val="001373D5"/>
    <w:rsid w:val="0013750B"/>
    <w:rsid w:val="001376EC"/>
    <w:rsid w:val="00142A97"/>
    <w:rsid w:val="0014302B"/>
    <w:rsid w:val="001565CB"/>
    <w:rsid w:val="00160916"/>
    <w:rsid w:val="00162A0E"/>
    <w:rsid w:val="0016380E"/>
    <w:rsid w:val="001655F4"/>
    <w:rsid w:val="001662D6"/>
    <w:rsid w:val="001664B8"/>
    <w:rsid w:val="00166C5C"/>
    <w:rsid w:val="001673FC"/>
    <w:rsid w:val="00170679"/>
    <w:rsid w:val="00170724"/>
    <w:rsid w:val="0017112A"/>
    <w:rsid w:val="00172D9A"/>
    <w:rsid w:val="001755DE"/>
    <w:rsid w:val="001769DC"/>
    <w:rsid w:val="00176A0E"/>
    <w:rsid w:val="00177257"/>
    <w:rsid w:val="00177F0D"/>
    <w:rsid w:val="001844EC"/>
    <w:rsid w:val="0018700D"/>
    <w:rsid w:val="001946D9"/>
    <w:rsid w:val="00196A99"/>
    <w:rsid w:val="001971C5"/>
    <w:rsid w:val="001972D2"/>
    <w:rsid w:val="0019775E"/>
    <w:rsid w:val="00197A38"/>
    <w:rsid w:val="001A0A29"/>
    <w:rsid w:val="001A444E"/>
    <w:rsid w:val="001A494B"/>
    <w:rsid w:val="001A7980"/>
    <w:rsid w:val="001B042A"/>
    <w:rsid w:val="001B2B8F"/>
    <w:rsid w:val="001B317B"/>
    <w:rsid w:val="001B336D"/>
    <w:rsid w:val="001B4102"/>
    <w:rsid w:val="001B44AB"/>
    <w:rsid w:val="001B69ED"/>
    <w:rsid w:val="001B7036"/>
    <w:rsid w:val="001C1266"/>
    <w:rsid w:val="001C1CD2"/>
    <w:rsid w:val="001C2C8A"/>
    <w:rsid w:val="001C30FF"/>
    <w:rsid w:val="001C5392"/>
    <w:rsid w:val="001C60DF"/>
    <w:rsid w:val="001C65C7"/>
    <w:rsid w:val="001D10CB"/>
    <w:rsid w:val="001D13CA"/>
    <w:rsid w:val="001D2C23"/>
    <w:rsid w:val="001D3237"/>
    <w:rsid w:val="001E3570"/>
    <w:rsid w:val="001E4814"/>
    <w:rsid w:val="001E54AE"/>
    <w:rsid w:val="001E6C38"/>
    <w:rsid w:val="001F1B29"/>
    <w:rsid w:val="001F2D66"/>
    <w:rsid w:val="001F35CB"/>
    <w:rsid w:val="001F3F3E"/>
    <w:rsid w:val="001F5947"/>
    <w:rsid w:val="001F59D5"/>
    <w:rsid w:val="001F7B54"/>
    <w:rsid w:val="002005C5"/>
    <w:rsid w:val="00201780"/>
    <w:rsid w:val="00203ABB"/>
    <w:rsid w:val="00207E4E"/>
    <w:rsid w:val="00210C97"/>
    <w:rsid w:val="002139AE"/>
    <w:rsid w:val="00214EB7"/>
    <w:rsid w:val="002152CB"/>
    <w:rsid w:val="002160F0"/>
    <w:rsid w:val="00221E3B"/>
    <w:rsid w:val="00223329"/>
    <w:rsid w:val="00226022"/>
    <w:rsid w:val="002270F2"/>
    <w:rsid w:val="00231B62"/>
    <w:rsid w:val="0023531D"/>
    <w:rsid w:val="0023684B"/>
    <w:rsid w:val="00237681"/>
    <w:rsid w:val="00241615"/>
    <w:rsid w:val="0024169A"/>
    <w:rsid w:val="002428C0"/>
    <w:rsid w:val="00242F7F"/>
    <w:rsid w:val="00243340"/>
    <w:rsid w:val="00244DA9"/>
    <w:rsid w:val="0024701C"/>
    <w:rsid w:val="00250916"/>
    <w:rsid w:val="00251676"/>
    <w:rsid w:val="00251F12"/>
    <w:rsid w:val="002529FB"/>
    <w:rsid w:val="00254EEC"/>
    <w:rsid w:val="0025620C"/>
    <w:rsid w:val="002602ED"/>
    <w:rsid w:val="00261EF8"/>
    <w:rsid w:val="00263A16"/>
    <w:rsid w:val="00263C79"/>
    <w:rsid w:val="00265126"/>
    <w:rsid w:val="002709BB"/>
    <w:rsid w:val="00272AA3"/>
    <w:rsid w:val="00272DA7"/>
    <w:rsid w:val="00273597"/>
    <w:rsid w:val="00277A51"/>
    <w:rsid w:val="00282A37"/>
    <w:rsid w:val="00285596"/>
    <w:rsid w:val="00285C9B"/>
    <w:rsid w:val="00285D05"/>
    <w:rsid w:val="002925B6"/>
    <w:rsid w:val="00294966"/>
    <w:rsid w:val="00295A99"/>
    <w:rsid w:val="00296077"/>
    <w:rsid w:val="002A0380"/>
    <w:rsid w:val="002A0986"/>
    <w:rsid w:val="002A0BB7"/>
    <w:rsid w:val="002A6B26"/>
    <w:rsid w:val="002B64CE"/>
    <w:rsid w:val="002B6901"/>
    <w:rsid w:val="002C1F0D"/>
    <w:rsid w:val="002C2375"/>
    <w:rsid w:val="002C610B"/>
    <w:rsid w:val="002C62B1"/>
    <w:rsid w:val="002C6701"/>
    <w:rsid w:val="002C7B4E"/>
    <w:rsid w:val="002D1EE3"/>
    <w:rsid w:val="002D353F"/>
    <w:rsid w:val="002D3EE0"/>
    <w:rsid w:val="002D67C6"/>
    <w:rsid w:val="002D75F2"/>
    <w:rsid w:val="002E1187"/>
    <w:rsid w:val="002E4935"/>
    <w:rsid w:val="002E4EF5"/>
    <w:rsid w:val="002F0342"/>
    <w:rsid w:val="002F2222"/>
    <w:rsid w:val="002F4393"/>
    <w:rsid w:val="002F78A9"/>
    <w:rsid w:val="002F79FD"/>
    <w:rsid w:val="00300442"/>
    <w:rsid w:val="00300A18"/>
    <w:rsid w:val="00301CA2"/>
    <w:rsid w:val="003029D1"/>
    <w:rsid w:val="00303791"/>
    <w:rsid w:val="00307B7E"/>
    <w:rsid w:val="003112F5"/>
    <w:rsid w:val="00311D68"/>
    <w:rsid w:val="00313783"/>
    <w:rsid w:val="003145ED"/>
    <w:rsid w:val="0031483A"/>
    <w:rsid w:val="00315FA7"/>
    <w:rsid w:val="003178E3"/>
    <w:rsid w:val="003212BE"/>
    <w:rsid w:val="00322A30"/>
    <w:rsid w:val="00322C71"/>
    <w:rsid w:val="00324192"/>
    <w:rsid w:val="00330AAA"/>
    <w:rsid w:val="00333874"/>
    <w:rsid w:val="00335DF4"/>
    <w:rsid w:val="00341780"/>
    <w:rsid w:val="00342180"/>
    <w:rsid w:val="00343343"/>
    <w:rsid w:val="00343E66"/>
    <w:rsid w:val="00343F93"/>
    <w:rsid w:val="00344C1F"/>
    <w:rsid w:val="00347216"/>
    <w:rsid w:val="00351465"/>
    <w:rsid w:val="003517BD"/>
    <w:rsid w:val="003518F7"/>
    <w:rsid w:val="0035232C"/>
    <w:rsid w:val="003529F9"/>
    <w:rsid w:val="0036216E"/>
    <w:rsid w:val="0036445C"/>
    <w:rsid w:val="00367261"/>
    <w:rsid w:val="00371C58"/>
    <w:rsid w:val="00371C6B"/>
    <w:rsid w:val="0037265C"/>
    <w:rsid w:val="00372E15"/>
    <w:rsid w:val="003739E3"/>
    <w:rsid w:val="00375FF0"/>
    <w:rsid w:val="00376ED9"/>
    <w:rsid w:val="003807EE"/>
    <w:rsid w:val="00381B74"/>
    <w:rsid w:val="003821FB"/>
    <w:rsid w:val="003853E1"/>
    <w:rsid w:val="00386789"/>
    <w:rsid w:val="00387908"/>
    <w:rsid w:val="00387B8A"/>
    <w:rsid w:val="00390627"/>
    <w:rsid w:val="00392C6B"/>
    <w:rsid w:val="00393402"/>
    <w:rsid w:val="00396566"/>
    <w:rsid w:val="003973CD"/>
    <w:rsid w:val="003A04B8"/>
    <w:rsid w:val="003A329E"/>
    <w:rsid w:val="003A34BE"/>
    <w:rsid w:val="003A3A54"/>
    <w:rsid w:val="003A53C2"/>
    <w:rsid w:val="003B0325"/>
    <w:rsid w:val="003B04E0"/>
    <w:rsid w:val="003B4071"/>
    <w:rsid w:val="003B7937"/>
    <w:rsid w:val="003C1C97"/>
    <w:rsid w:val="003C3CEE"/>
    <w:rsid w:val="003C3D91"/>
    <w:rsid w:val="003C49CD"/>
    <w:rsid w:val="003C5599"/>
    <w:rsid w:val="003C722B"/>
    <w:rsid w:val="003C7EAF"/>
    <w:rsid w:val="003D07D2"/>
    <w:rsid w:val="003D20E9"/>
    <w:rsid w:val="003D3F36"/>
    <w:rsid w:val="003D48DA"/>
    <w:rsid w:val="003D5510"/>
    <w:rsid w:val="003D551C"/>
    <w:rsid w:val="003D6533"/>
    <w:rsid w:val="003E005E"/>
    <w:rsid w:val="003E1491"/>
    <w:rsid w:val="003E38AD"/>
    <w:rsid w:val="003E472F"/>
    <w:rsid w:val="003E5DBB"/>
    <w:rsid w:val="003E7111"/>
    <w:rsid w:val="003F0CD9"/>
    <w:rsid w:val="003F160E"/>
    <w:rsid w:val="003F3ECA"/>
    <w:rsid w:val="00400DAD"/>
    <w:rsid w:val="00401452"/>
    <w:rsid w:val="0040433B"/>
    <w:rsid w:val="00404860"/>
    <w:rsid w:val="004057DF"/>
    <w:rsid w:val="00405BC3"/>
    <w:rsid w:val="004102B7"/>
    <w:rsid w:val="00410881"/>
    <w:rsid w:val="00410972"/>
    <w:rsid w:val="004129AE"/>
    <w:rsid w:val="00415B4C"/>
    <w:rsid w:val="00417F5B"/>
    <w:rsid w:val="00420D35"/>
    <w:rsid w:val="00422371"/>
    <w:rsid w:val="004245C1"/>
    <w:rsid w:val="004246CC"/>
    <w:rsid w:val="004246EA"/>
    <w:rsid w:val="00425F91"/>
    <w:rsid w:val="004264F9"/>
    <w:rsid w:val="004268BA"/>
    <w:rsid w:val="0042729E"/>
    <w:rsid w:val="004276C1"/>
    <w:rsid w:val="004300AE"/>
    <w:rsid w:val="004300F8"/>
    <w:rsid w:val="004318D5"/>
    <w:rsid w:val="00432284"/>
    <w:rsid w:val="004328F2"/>
    <w:rsid w:val="00433672"/>
    <w:rsid w:val="00434ADA"/>
    <w:rsid w:val="00435396"/>
    <w:rsid w:val="004354F1"/>
    <w:rsid w:val="00437342"/>
    <w:rsid w:val="004405DD"/>
    <w:rsid w:val="00443CCC"/>
    <w:rsid w:val="0044642E"/>
    <w:rsid w:val="00446C22"/>
    <w:rsid w:val="0045006F"/>
    <w:rsid w:val="0045041B"/>
    <w:rsid w:val="004542D9"/>
    <w:rsid w:val="004546B1"/>
    <w:rsid w:val="00456987"/>
    <w:rsid w:val="00461ECB"/>
    <w:rsid w:val="004640DD"/>
    <w:rsid w:val="0046652E"/>
    <w:rsid w:val="00476125"/>
    <w:rsid w:val="004776F4"/>
    <w:rsid w:val="00477F47"/>
    <w:rsid w:val="00481909"/>
    <w:rsid w:val="00481E31"/>
    <w:rsid w:val="0048204A"/>
    <w:rsid w:val="00483D26"/>
    <w:rsid w:val="004856B2"/>
    <w:rsid w:val="00485AA0"/>
    <w:rsid w:val="00486183"/>
    <w:rsid w:val="00486AD8"/>
    <w:rsid w:val="00486FC8"/>
    <w:rsid w:val="0048745B"/>
    <w:rsid w:val="00490228"/>
    <w:rsid w:val="00490F3D"/>
    <w:rsid w:val="00493523"/>
    <w:rsid w:val="00495E2A"/>
    <w:rsid w:val="00496B41"/>
    <w:rsid w:val="004974BD"/>
    <w:rsid w:val="004A6709"/>
    <w:rsid w:val="004A686E"/>
    <w:rsid w:val="004A69D2"/>
    <w:rsid w:val="004A6FE8"/>
    <w:rsid w:val="004A72D0"/>
    <w:rsid w:val="004B09C3"/>
    <w:rsid w:val="004B3E87"/>
    <w:rsid w:val="004B4AB2"/>
    <w:rsid w:val="004B649A"/>
    <w:rsid w:val="004B7A50"/>
    <w:rsid w:val="004C12E6"/>
    <w:rsid w:val="004C5454"/>
    <w:rsid w:val="004C724E"/>
    <w:rsid w:val="004D11C4"/>
    <w:rsid w:val="004D44C2"/>
    <w:rsid w:val="004D4F57"/>
    <w:rsid w:val="004D5FDA"/>
    <w:rsid w:val="004E1DBB"/>
    <w:rsid w:val="004E2719"/>
    <w:rsid w:val="004F2A28"/>
    <w:rsid w:val="004F3DD5"/>
    <w:rsid w:val="004F494D"/>
    <w:rsid w:val="004F5266"/>
    <w:rsid w:val="005016F5"/>
    <w:rsid w:val="005022B1"/>
    <w:rsid w:val="00503D78"/>
    <w:rsid w:val="005049E9"/>
    <w:rsid w:val="00506D78"/>
    <w:rsid w:val="00513AFF"/>
    <w:rsid w:val="00515812"/>
    <w:rsid w:val="00517D30"/>
    <w:rsid w:val="005224D2"/>
    <w:rsid w:val="00525001"/>
    <w:rsid w:val="00527ED7"/>
    <w:rsid w:val="0053346C"/>
    <w:rsid w:val="0053524D"/>
    <w:rsid w:val="00535432"/>
    <w:rsid w:val="005424F1"/>
    <w:rsid w:val="005470EB"/>
    <w:rsid w:val="005474AC"/>
    <w:rsid w:val="00554D09"/>
    <w:rsid w:val="00555815"/>
    <w:rsid w:val="00555A87"/>
    <w:rsid w:val="00556E09"/>
    <w:rsid w:val="0056299B"/>
    <w:rsid w:val="00563952"/>
    <w:rsid w:val="00563AF3"/>
    <w:rsid w:val="00564343"/>
    <w:rsid w:val="00566850"/>
    <w:rsid w:val="00567C44"/>
    <w:rsid w:val="00567FAE"/>
    <w:rsid w:val="0057006B"/>
    <w:rsid w:val="0057075C"/>
    <w:rsid w:val="00570B56"/>
    <w:rsid w:val="005732F4"/>
    <w:rsid w:val="00573640"/>
    <w:rsid w:val="00576289"/>
    <w:rsid w:val="005766B5"/>
    <w:rsid w:val="005814AF"/>
    <w:rsid w:val="005818C1"/>
    <w:rsid w:val="00582F04"/>
    <w:rsid w:val="00587116"/>
    <w:rsid w:val="00587BA2"/>
    <w:rsid w:val="00590DDD"/>
    <w:rsid w:val="00591755"/>
    <w:rsid w:val="00594B55"/>
    <w:rsid w:val="005952D5"/>
    <w:rsid w:val="005957D1"/>
    <w:rsid w:val="005A1EED"/>
    <w:rsid w:val="005A6D04"/>
    <w:rsid w:val="005B0535"/>
    <w:rsid w:val="005C38E5"/>
    <w:rsid w:val="005C5515"/>
    <w:rsid w:val="005C704C"/>
    <w:rsid w:val="005C7282"/>
    <w:rsid w:val="005D035F"/>
    <w:rsid w:val="005D2CA6"/>
    <w:rsid w:val="005D3EA2"/>
    <w:rsid w:val="005D535C"/>
    <w:rsid w:val="005D6002"/>
    <w:rsid w:val="005D652B"/>
    <w:rsid w:val="005D7522"/>
    <w:rsid w:val="005E0AC7"/>
    <w:rsid w:val="005E422A"/>
    <w:rsid w:val="005E639C"/>
    <w:rsid w:val="005E7003"/>
    <w:rsid w:val="005E7345"/>
    <w:rsid w:val="005E7E5B"/>
    <w:rsid w:val="005F05C1"/>
    <w:rsid w:val="005F2237"/>
    <w:rsid w:val="005F61EB"/>
    <w:rsid w:val="005F6FB4"/>
    <w:rsid w:val="00604484"/>
    <w:rsid w:val="00604F07"/>
    <w:rsid w:val="00606A11"/>
    <w:rsid w:val="0061370F"/>
    <w:rsid w:val="00616CC7"/>
    <w:rsid w:val="0062353D"/>
    <w:rsid w:val="00626971"/>
    <w:rsid w:val="00626D68"/>
    <w:rsid w:val="0063009A"/>
    <w:rsid w:val="00631406"/>
    <w:rsid w:val="0063168C"/>
    <w:rsid w:val="00631C9A"/>
    <w:rsid w:val="00632CD3"/>
    <w:rsid w:val="0063384D"/>
    <w:rsid w:val="00633EE2"/>
    <w:rsid w:val="0064450B"/>
    <w:rsid w:val="006456D3"/>
    <w:rsid w:val="00650A18"/>
    <w:rsid w:val="0065570D"/>
    <w:rsid w:val="00660297"/>
    <w:rsid w:val="006622B6"/>
    <w:rsid w:val="00665888"/>
    <w:rsid w:val="00670021"/>
    <w:rsid w:val="0067011E"/>
    <w:rsid w:val="00673FD0"/>
    <w:rsid w:val="00674B58"/>
    <w:rsid w:val="00677257"/>
    <w:rsid w:val="00684A23"/>
    <w:rsid w:val="0069012A"/>
    <w:rsid w:val="00692245"/>
    <w:rsid w:val="0069272F"/>
    <w:rsid w:val="006966E9"/>
    <w:rsid w:val="006A1BCC"/>
    <w:rsid w:val="006A74D7"/>
    <w:rsid w:val="006B0EC0"/>
    <w:rsid w:val="006B0FB6"/>
    <w:rsid w:val="006B7ECF"/>
    <w:rsid w:val="006C5455"/>
    <w:rsid w:val="006C55B3"/>
    <w:rsid w:val="006D07A7"/>
    <w:rsid w:val="006D6005"/>
    <w:rsid w:val="006E4AAB"/>
    <w:rsid w:val="006E6A31"/>
    <w:rsid w:val="006E7CE2"/>
    <w:rsid w:val="006F016C"/>
    <w:rsid w:val="006F1386"/>
    <w:rsid w:val="006F18B1"/>
    <w:rsid w:val="006F1F29"/>
    <w:rsid w:val="006F2214"/>
    <w:rsid w:val="006F267A"/>
    <w:rsid w:val="006F34F3"/>
    <w:rsid w:val="006F46BD"/>
    <w:rsid w:val="006F4BE1"/>
    <w:rsid w:val="006F4F89"/>
    <w:rsid w:val="006F5F5B"/>
    <w:rsid w:val="007022A2"/>
    <w:rsid w:val="00703105"/>
    <w:rsid w:val="00704533"/>
    <w:rsid w:val="00704E91"/>
    <w:rsid w:val="00705974"/>
    <w:rsid w:val="00705DD2"/>
    <w:rsid w:val="00707B67"/>
    <w:rsid w:val="00710F37"/>
    <w:rsid w:val="007148A0"/>
    <w:rsid w:val="00720187"/>
    <w:rsid w:val="007201BB"/>
    <w:rsid w:val="00722AAB"/>
    <w:rsid w:val="00723C59"/>
    <w:rsid w:val="00732A27"/>
    <w:rsid w:val="00735CC7"/>
    <w:rsid w:val="00736C25"/>
    <w:rsid w:val="00740756"/>
    <w:rsid w:val="00741B44"/>
    <w:rsid w:val="00743EEE"/>
    <w:rsid w:val="007447A5"/>
    <w:rsid w:val="00744EFB"/>
    <w:rsid w:val="00747592"/>
    <w:rsid w:val="00750327"/>
    <w:rsid w:val="007519DB"/>
    <w:rsid w:val="0075284C"/>
    <w:rsid w:val="00752F23"/>
    <w:rsid w:val="00755226"/>
    <w:rsid w:val="007573C0"/>
    <w:rsid w:val="00757D35"/>
    <w:rsid w:val="00757E70"/>
    <w:rsid w:val="007603D9"/>
    <w:rsid w:val="00762217"/>
    <w:rsid w:val="00763CC5"/>
    <w:rsid w:val="00764939"/>
    <w:rsid w:val="00767D89"/>
    <w:rsid w:val="00770495"/>
    <w:rsid w:val="00770A92"/>
    <w:rsid w:val="007714EC"/>
    <w:rsid w:val="00775109"/>
    <w:rsid w:val="007843B1"/>
    <w:rsid w:val="00785647"/>
    <w:rsid w:val="007864D9"/>
    <w:rsid w:val="00787140"/>
    <w:rsid w:val="00790ED5"/>
    <w:rsid w:val="007914C6"/>
    <w:rsid w:val="007950E0"/>
    <w:rsid w:val="007954DD"/>
    <w:rsid w:val="0079579E"/>
    <w:rsid w:val="00795F85"/>
    <w:rsid w:val="00797B9B"/>
    <w:rsid w:val="00797EE7"/>
    <w:rsid w:val="007A089D"/>
    <w:rsid w:val="007A3313"/>
    <w:rsid w:val="007A7E2D"/>
    <w:rsid w:val="007B0FF2"/>
    <w:rsid w:val="007B15A6"/>
    <w:rsid w:val="007B277A"/>
    <w:rsid w:val="007B2EC1"/>
    <w:rsid w:val="007B5819"/>
    <w:rsid w:val="007B7494"/>
    <w:rsid w:val="007C0DAD"/>
    <w:rsid w:val="007C1FDA"/>
    <w:rsid w:val="007C2C7E"/>
    <w:rsid w:val="007C3625"/>
    <w:rsid w:val="007C49FE"/>
    <w:rsid w:val="007C4B17"/>
    <w:rsid w:val="007C6163"/>
    <w:rsid w:val="007C7207"/>
    <w:rsid w:val="007D41A1"/>
    <w:rsid w:val="007D5CED"/>
    <w:rsid w:val="007E11D6"/>
    <w:rsid w:val="007E4802"/>
    <w:rsid w:val="007E7A8E"/>
    <w:rsid w:val="007E7D59"/>
    <w:rsid w:val="007F08BC"/>
    <w:rsid w:val="007F4EFE"/>
    <w:rsid w:val="007F6C22"/>
    <w:rsid w:val="007F75FF"/>
    <w:rsid w:val="007F78DD"/>
    <w:rsid w:val="00804705"/>
    <w:rsid w:val="008054E9"/>
    <w:rsid w:val="00805EF2"/>
    <w:rsid w:val="008071E8"/>
    <w:rsid w:val="008133FA"/>
    <w:rsid w:val="00814067"/>
    <w:rsid w:val="00814629"/>
    <w:rsid w:val="00820B5D"/>
    <w:rsid w:val="00821FDF"/>
    <w:rsid w:val="00824459"/>
    <w:rsid w:val="008263A3"/>
    <w:rsid w:val="00826854"/>
    <w:rsid w:val="008304AE"/>
    <w:rsid w:val="00830598"/>
    <w:rsid w:val="00831A04"/>
    <w:rsid w:val="00832266"/>
    <w:rsid w:val="00832CE8"/>
    <w:rsid w:val="00840A39"/>
    <w:rsid w:val="00846EC2"/>
    <w:rsid w:val="00847672"/>
    <w:rsid w:val="00852872"/>
    <w:rsid w:val="0085373F"/>
    <w:rsid w:val="008540F4"/>
    <w:rsid w:val="008549B6"/>
    <w:rsid w:val="00854C20"/>
    <w:rsid w:val="00855C77"/>
    <w:rsid w:val="00855E99"/>
    <w:rsid w:val="00857AE5"/>
    <w:rsid w:val="008608E9"/>
    <w:rsid w:val="00860EC3"/>
    <w:rsid w:val="00860FE8"/>
    <w:rsid w:val="00861153"/>
    <w:rsid w:val="00863014"/>
    <w:rsid w:val="008631C5"/>
    <w:rsid w:val="008669AE"/>
    <w:rsid w:val="008719D8"/>
    <w:rsid w:val="00871B1B"/>
    <w:rsid w:val="0087283E"/>
    <w:rsid w:val="008738A2"/>
    <w:rsid w:val="008757ED"/>
    <w:rsid w:val="00877C67"/>
    <w:rsid w:val="00880B57"/>
    <w:rsid w:val="0088419E"/>
    <w:rsid w:val="00884DF1"/>
    <w:rsid w:val="008853C3"/>
    <w:rsid w:val="00885CAB"/>
    <w:rsid w:val="008868E3"/>
    <w:rsid w:val="00891A49"/>
    <w:rsid w:val="008934A3"/>
    <w:rsid w:val="008934C8"/>
    <w:rsid w:val="00896B94"/>
    <w:rsid w:val="008972EF"/>
    <w:rsid w:val="008A0BB2"/>
    <w:rsid w:val="008A10DA"/>
    <w:rsid w:val="008A3079"/>
    <w:rsid w:val="008A45C7"/>
    <w:rsid w:val="008A4F30"/>
    <w:rsid w:val="008A7462"/>
    <w:rsid w:val="008A786B"/>
    <w:rsid w:val="008B11FF"/>
    <w:rsid w:val="008B1316"/>
    <w:rsid w:val="008B17D5"/>
    <w:rsid w:val="008B1E5A"/>
    <w:rsid w:val="008B7CCF"/>
    <w:rsid w:val="008B7EDD"/>
    <w:rsid w:val="008C0B09"/>
    <w:rsid w:val="008C1401"/>
    <w:rsid w:val="008C3601"/>
    <w:rsid w:val="008C3BFD"/>
    <w:rsid w:val="008C6F22"/>
    <w:rsid w:val="008D0704"/>
    <w:rsid w:val="008D1CCD"/>
    <w:rsid w:val="008D378F"/>
    <w:rsid w:val="008D72D9"/>
    <w:rsid w:val="008D76DA"/>
    <w:rsid w:val="008D78BD"/>
    <w:rsid w:val="008E21FE"/>
    <w:rsid w:val="008E27DD"/>
    <w:rsid w:val="008E4EB1"/>
    <w:rsid w:val="008E68A7"/>
    <w:rsid w:val="008F0E52"/>
    <w:rsid w:val="008F4980"/>
    <w:rsid w:val="008F6B2E"/>
    <w:rsid w:val="00900D1A"/>
    <w:rsid w:val="00900E3B"/>
    <w:rsid w:val="0090247D"/>
    <w:rsid w:val="00902B23"/>
    <w:rsid w:val="00904989"/>
    <w:rsid w:val="0090538F"/>
    <w:rsid w:val="009064DD"/>
    <w:rsid w:val="00906DB7"/>
    <w:rsid w:val="009071BC"/>
    <w:rsid w:val="00910415"/>
    <w:rsid w:val="009131D2"/>
    <w:rsid w:val="00913BD8"/>
    <w:rsid w:val="00915E18"/>
    <w:rsid w:val="00916DEC"/>
    <w:rsid w:val="00917DAF"/>
    <w:rsid w:val="00920F67"/>
    <w:rsid w:val="009212E6"/>
    <w:rsid w:val="00922792"/>
    <w:rsid w:val="00923A98"/>
    <w:rsid w:val="00924F64"/>
    <w:rsid w:val="00935349"/>
    <w:rsid w:val="009358E4"/>
    <w:rsid w:val="00936218"/>
    <w:rsid w:val="00940C6F"/>
    <w:rsid w:val="00945746"/>
    <w:rsid w:val="009457E7"/>
    <w:rsid w:val="00946122"/>
    <w:rsid w:val="00946E1E"/>
    <w:rsid w:val="009504F6"/>
    <w:rsid w:val="00951E37"/>
    <w:rsid w:val="0095243F"/>
    <w:rsid w:val="0095400A"/>
    <w:rsid w:val="009543BD"/>
    <w:rsid w:val="009545BA"/>
    <w:rsid w:val="00955968"/>
    <w:rsid w:val="0095717F"/>
    <w:rsid w:val="00960D7A"/>
    <w:rsid w:val="00961D76"/>
    <w:rsid w:val="009625B3"/>
    <w:rsid w:val="00963E09"/>
    <w:rsid w:val="00964936"/>
    <w:rsid w:val="00964ACE"/>
    <w:rsid w:val="00971E02"/>
    <w:rsid w:val="009758FA"/>
    <w:rsid w:val="00980F88"/>
    <w:rsid w:val="00983200"/>
    <w:rsid w:val="00983F65"/>
    <w:rsid w:val="009910AF"/>
    <w:rsid w:val="00991B18"/>
    <w:rsid w:val="009931B4"/>
    <w:rsid w:val="009A1B40"/>
    <w:rsid w:val="009A3D3B"/>
    <w:rsid w:val="009A5490"/>
    <w:rsid w:val="009A6240"/>
    <w:rsid w:val="009A6553"/>
    <w:rsid w:val="009B0245"/>
    <w:rsid w:val="009B11D3"/>
    <w:rsid w:val="009B26D8"/>
    <w:rsid w:val="009B2839"/>
    <w:rsid w:val="009B4983"/>
    <w:rsid w:val="009B53E9"/>
    <w:rsid w:val="009B5576"/>
    <w:rsid w:val="009B5EBD"/>
    <w:rsid w:val="009B6505"/>
    <w:rsid w:val="009C4BA0"/>
    <w:rsid w:val="009C58AE"/>
    <w:rsid w:val="009C62D2"/>
    <w:rsid w:val="009C7AF1"/>
    <w:rsid w:val="009C7BCA"/>
    <w:rsid w:val="009D05B5"/>
    <w:rsid w:val="009D0B33"/>
    <w:rsid w:val="009D4621"/>
    <w:rsid w:val="009D4FF3"/>
    <w:rsid w:val="009D5C2D"/>
    <w:rsid w:val="009D5FD4"/>
    <w:rsid w:val="009D6A11"/>
    <w:rsid w:val="009D6F94"/>
    <w:rsid w:val="009E5156"/>
    <w:rsid w:val="009E60A9"/>
    <w:rsid w:val="009E6F8C"/>
    <w:rsid w:val="009E78F8"/>
    <w:rsid w:val="009F01F5"/>
    <w:rsid w:val="009F3872"/>
    <w:rsid w:val="009F4904"/>
    <w:rsid w:val="009F6588"/>
    <w:rsid w:val="009F7B4E"/>
    <w:rsid w:val="00A0000A"/>
    <w:rsid w:val="00A00C83"/>
    <w:rsid w:val="00A02CA3"/>
    <w:rsid w:val="00A0326A"/>
    <w:rsid w:val="00A04BBB"/>
    <w:rsid w:val="00A0554A"/>
    <w:rsid w:val="00A07A34"/>
    <w:rsid w:val="00A07CBE"/>
    <w:rsid w:val="00A106AF"/>
    <w:rsid w:val="00A12685"/>
    <w:rsid w:val="00A1344D"/>
    <w:rsid w:val="00A137B5"/>
    <w:rsid w:val="00A16F28"/>
    <w:rsid w:val="00A17357"/>
    <w:rsid w:val="00A175F0"/>
    <w:rsid w:val="00A2344A"/>
    <w:rsid w:val="00A26302"/>
    <w:rsid w:val="00A26D01"/>
    <w:rsid w:val="00A27BB8"/>
    <w:rsid w:val="00A341E6"/>
    <w:rsid w:val="00A34353"/>
    <w:rsid w:val="00A35522"/>
    <w:rsid w:val="00A40525"/>
    <w:rsid w:val="00A406C8"/>
    <w:rsid w:val="00A41459"/>
    <w:rsid w:val="00A42225"/>
    <w:rsid w:val="00A44D20"/>
    <w:rsid w:val="00A509C8"/>
    <w:rsid w:val="00A53316"/>
    <w:rsid w:val="00A53DC5"/>
    <w:rsid w:val="00A54F3A"/>
    <w:rsid w:val="00A563FF"/>
    <w:rsid w:val="00A56CEF"/>
    <w:rsid w:val="00A56D61"/>
    <w:rsid w:val="00A60989"/>
    <w:rsid w:val="00A62F27"/>
    <w:rsid w:val="00A64856"/>
    <w:rsid w:val="00A6637F"/>
    <w:rsid w:val="00A74B1B"/>
    <w:rsid w:val="00A77069"/>
    <w:rsid w:val="00A779DC"/>
    <w:rsid w:val="00A81A34"/>
    <w:rsid w:val="00A8542C"/>
    <w:rsid w:val="00A85E54"/>
    <w:rsid w:val="00A9063E"/>
    <w:rsid w:val="00A907D1"/>
    <w:rsid w:val="00A921EF"/>
    <w:rsid w:val="00A92260"/>
    <w:rsid w:val="00A95985"/>
    <w:rsid w:val="00A9781E"/>
    <w:rsid w:val="00A97F2B"/>
    <w:rsid w:val="00AA12C7"/>
    <w:rsid w:val="00AA1432"/>
    <w:rsid w:val="00AA274E"/>
    <w:rsid w:val="00AA3C62"/>
    <w:rsid w:val="00AA5951"/>
    <w:rsid w:val="00AA6A57"/>
    <w:rsid w:val="00AA6DAB"/>
    <w:rsid w:val="00AB060A"/>
    <w:rsid w:val="00AB0956"/>
    <w:rsid w:val="00AB0F42"/>
    <w:rsid w:val="00AB46A5"/>
    <w:rsid w:val="00AB48A6"/>
    <w:rsid w:val="00AB5678"/>
    <w:rsid w:val="00AB57DD"/>
    <w:rsid w:val="00AB7437"/>
    <w:rsid w:val="00AC0745"/>
    <w:rsid w:val="00AC1260"/>
    <w:rsid w:val="00AC4F30"/>
    <w:rsid w:val="00AC5B85"/>
    <w:rsid w:val="00AC7788"/>
    <w:rsid w:val="00AC78BF"/>
    <w:rsid w:val="00AC7C7B"/>
    <w:rsid w:val="00AD43D2"/>
    <w:rsid w:val="00AD6034"/>
    <w:rsid w:val="00AE00FD"/>
    <w:rsid w:val="00AE0AC4"/>
    <w:rsid w:val="00AE46E6"/>
    <w:rsid w:val="00AE74B3"/>
    <w:rsid w:val="00AF1D9B"/>
    <w:rsid w:val="00AF1FA4"/>
    <w:rsid w:val="00AF33AD"/>
    <w:rsid w:val="00AF3444"/>
    <w:rsid w:val="00AF372A"/>
    <w:rsid w:val="00AF4AF9"/>
    <w:rsid w:val="00AF7545"/>
    <w:rsid w:val="00B00845"/>
    <w:rsid w:val="00B00919"/>
    <w:rsid w:val="00B013F8"/>
    <w:rsid w:val="00B01D13"/>
    <w:rsid w:val="00B028D9"/>
    <w:rsid w:val="00B03CC7"/>
    <w:rsid w:val="00B04153"/>
    <w:rsid w:val="00B065E4"/>
    <w:rsid w:val="00B0787E"/>
    <w:rsid w:val="00B12025"/>
    <w:rsid w:val="00B127FC"/>
    <w:rsid w:val="00B15883"/>
    <w:rsid w:val="00B20843"/>
    <w:rsid w:val="00B2340C"/>
    <w:rsid w:val="00B24840"/>
    <w:rsid w:val="00B24858"/>
    <w:rsid w:val="00B25D81"/>
    <w:rsid w:val="00B2741D"/>
    <w:rsid w:val="00B27667"/>
    <w:rsid w:val="00B3208B"/>
    <w:rsid w:val="00B33000"/>
    <w:rsid w:val="00B35164"/>
    <w:rsid w:val="00B47B64"/>
    <w:rsid w:val="00B502F0"/>
    <w:rsid w:val="00B50BBB"/>
    <w:rsid w:val="00B50FB6"/>
    <w:rsid w:val="00B51CE3"/>
    <w:rsid w:val="00B52B4B"/>
    <w:rsid w:val="00B56D93"/>
    <w:rsid w:val="00B57276"/>
    <w:rsid w:val="00B60F50"/>
    <w:rsid w:val="00B61F5C"/>
    <w:rsid w:val="00B640CF"/>
    <w:rsid w:val="00B6496E"/>
    <w:rsid w:val="00B649F5"/>
    <w:rsid w:val="00B7016B"/>
    <w:rsid w:val="00B716FE"/>
    <w:rsid w:val="00B722DB"/>
    <w:rsid w:val="00B74D1A"/>
    <w:rsid w:val="00B75785"/>
    <w:rsid w:val="00B758D7"/>
    <w:rsid w:val="00B805DD"/>
    <w:rsid w:val="00B81DCD"/>
    <w:rsid w:val="00B83294"/>
    <w:rsid w:val="00B83409"/>
    <w:rsid w:val="00B84912"/>
    <w:rsid w:val="00B85C3C"/>
    <w:rsid w:val="00B879F5"/>
    <w:rsid w:val="00BA66D8"/>
    <w:rsid w:val="00BB057C"/>
    <w:rsid w:val="00BB338C"/>
    <w:rsid w:val="00BB3B85"/>
    <w:rsid w:val="00BB5C6B"/>
    <w:rsid w:val="00BC1B0E"/>
    <w:rsid w:val="00BC2CD9"/>
    <w:rsid w:val="00BC3416"/>
    <w:rsid w:val="00BC5ADC"/>
    <w:rsid w:val="00BD058E"/>
    <w:rsid w:val="00BD0EC4"/>
    <w:rsid w:val="00BD3543"/>
    <w:rsid w:val="00BD5F9C"/>
    <w:rsid w:val="00BE0B85"/>
    <w:rsid w:val="00BE13D2"/>
    <w:rsid w:val="00BE3234"/>
    <w:rsid w:val="00BE481E"/>
    <w:rsid w:val="00BE7E62"/>
    <w:rsid w:val="00BF0E5C"/>
    <w:rsid w:val="00BF1645"/>
    <w:rsid w:val="00BF1669"/>
    <w:rsid w:val="00BF2556"/>
    <w:rsid w:val="00BF33DF"/>
    <w:rsid w:val="00BF4A4E"/>
    <w:rsid w:val="00BF6794"/>
    <w:rsid w:val="00BF7245"/>
    <w:rsid w:val="00BF7EEC"/>
    <w:rsid w:val="00C00758"/>
    <w:rsid w:val="00C035B1"/>
    <w:rsid w:val="00C03C34"/>
    <w:rsid w:val="00C04A99"/>
    <w:rsid w:val="00C05386"/>
    <w:rsid w:val="00C06F97"/>
    <w:rsid w:val="00C0795F"/>
    <w:rsid w:val="00C10C6D"/>
    <w:rsid w:val="00C13BB2"/>
    <w:rsid w:val="00C13D01"/>
    <w:rsid w:val="00C1543B"/>
    <w:rsid w:val="00C16843"/>
    <w:rsid w:val="00C17C86"/>
    <w:rsid w:val="00C20568"/>
    <w:rsid w:val="00C20F10"/>
    <w:rsid w:val="00C21A41"/>
    <w:rsid w:val="00C2345D"/>
    <w:rsid w:val="00C24838"/>
    <w:rsid w:val="00C25E45"/>
    <w:rsid w:val="00C27D47"/>
    <w:rsid w:val="00C30A56"/>
    <w:rsid w:val="00C339BB"/>
    <w:rsid w:val="00C33D31"/>
    <w:rsid w:val="00C34FE0"/>
    <w:rsid w:val="00C35557"/>
    <w:rsid w:val="00C402A2"/>
    <w:rsid w:val="00C406FB"/>
    <w:rsid w:val="00C40AE0"/>
    <w:rsid w:val="00C416A6"/>
    <w:rsid w:val="00C42C92"/>
    <w:rsid w:val="00C4379C"/>
    <w:rsid w:val="00C43CC6"/>
    <w:rsid w:val="00C43E31"/>
    <w:rsid w:val="00C448D2"/>
    <w:rsid w:val="00C455E5"/>
    <w:rsid w:val="00C4602F"/>
    <w:rsid w:val="00C479EB"/>
    <w:rsid w:val="00C50901"/>
    <w:rsid w:val="00C512ED"/>
    <w:rsid w:val="00C51351"/>
    <w:rsid w:val="00C6293F"/>
    <w:rsid w:val="00C63236"/>
    <w:rsid w:val="00C6323F"/>
    <w:rsid w:val="00C64334"/>
    <w:rsid w:val="00C6487C"/>
    <w:rsid w:val="00C67EEF"/>
    <w:rsid w:val="00C70708"/>
    <w:rsid w:val="00C70B8E"/>
    <w:rsid w:val="00C7137B"/>
    <w:rsid w:val="00C732EB"/>
    <w:rsid w:val="00C739B1"/>
    <w:rsid w:val="00C75221"/>
    <w:rsid w:val="00C77B32"/>
    <w:rsid w:val="00C803F2"/>
    <w:rsid w:val="00C8212F"/>
    <w:rsid w:val="00C83527"/>
    <w:rsid w:val="00C84C5B"/>
    <w:rsid w:val="00C84D0F"/>
    <w:rsid w:val="00C875B3"/>
    <w:rsid w:val="00C87AA9"/>
    <w:rsid w:val="00C918F3"/>
    <w:rsid w:val="00C9330E"/>
    <w:rsid w:val="00C95302"/>
    <w:rsid w:val="00C96B59"/>
    <w:rsid w:val="00C973AC"/>
    <w:rsid w:val="00CA444D"/>
    <w:rsid w:val="00CA6ED6"/>
    <w:rsid w:val="00CB20F4"/>
    <w:rsid w:val="00CB2BBA"/>
    <w:rsid w:val="00CB3943"/>
    <w:rsid w:val="00CB3A29"/>
    <w:rsid w:val="00CB41F1"/>
    <w:rsid w:val="00CB423D"/>
    <w:rsid w:val="00CB63F3"/>
    <w:rsid w:val="00CB7499"/>
    <w:rsid w:val="00CC0105"/>
    <w:rsid w:val="00CC01A1"/>
    <w:rsid w:val="00CC1D6E"/>
    <w:rsid w:val="00CC653E"/>
    <w:rsid w:val="00CC77CA"/>
    <w:rsid w:val="00CD3838"/>
    <w:rsid w:val="00CD58B8"/>
    <w:rsid w:val="00CD5BCC"/>
    <w:rsid w:val="00CD77D3"/>
    <w:rsid w:val="00CE1CC1"/>
    <w:rsid w:val="00CE21BA"/>
    <w:rsid w:val="00CE2E65"/>
    <w:rsid w:val="00CE43FE"/>
    <w:rsid w:val="00CE4904"/>
    <w:rsid w:val="00CE4B1B"/>
    <w:rsid w:val="00CE5810"/>
    <w:rsid w:val="00CE6541"/>
    <w:rsid w:val="00CE6C39"/>
    <w:rsid w:val="00CE74AD"/>
    <w:rsid w:val="00CF0471"/>
    <w:rsid w:val="00CF0ABB"/>
    <w:rsid w:val="00CF57A2"/>
    <w:rsid w:val="00CF6781"/>
    <w:rsid w:val="00CF6C92"/>
    <w:rsid w:val="00CF7641"/>
    <w:rsid w:val="00D03EC9"/>
    <w:rsid w:val="00D0431E"/>
    <w:rsid w:val="00D05A34"/>
    <w:rsid w:val="00D17E77"/>
    <w:rsid w:val="00D23D7B"/>
    <w:rsid w:val="00D24607"/>
    <w:rsid w:val="00D25787"/>
    <w:rsid w:val="00D25976"/>
    <w:rsid w:val="00D3259F"/>
    <w:rsid w:val="00D3330B"/>
    <w:rsid w:val="00D33590"/>
    <w:rsid w:val="00D33AD8"/>
    <w:rsid w:val="00D3501B"/>
    <w:rsid w:val="00D35DA2"/>
    <w:rsid w:val="00D3736E"/>
    <w:rsid w:val="00D4296A"/>
    <w:rsid w:val="00D43012"/>
    <w:rsid w:val="00D43A66"/>
    <w:rsid w:val="00D447A3"/>
    <w:rsid w:val="00D457BE"/>
    <w:rsid w:val="00D50084"/>
    <w:rsid w:val="00D502EE"/>
    <w:rsid w:val="00D50D84"/>
    <w:rsid w:val="00D52897"/>
    <w:rsid w:val="00D5536D"/>
    <w:rsid w:val="00D5552E"/>
    <w:rsid w:val="00D563F1"/>
    <w:rsid w:val="00D56721"/>
    <w:rsid w:val="00D57153"/>
    <w:rsid w:val="00D57321"/>
    <w:rsid w:val="00D62CE2"/>
    <w:rsid w:val="00D636F9"/>
    <w:rsid w:val="00D63F41"/>
    <w:rsid w:val="00D666C9"/>
    <w:rsid w:val="00D72CBA"/>
    <w:rsid w:val="00D72EDB"/>
    <w:rsid w:val="00D76EBB"/>
    <w:rsid w:val="00D8203B"/>
    <w:rsid w:val="00D8252D"/>
    <w:rsid w:val="00D84962"/>
    <w:rsid w:val="00D8597C"/>
    <w:rsid w:val="00D86514"/>
    <w:rsid w:val="00D9155D"/>
    <w:rsid w:val="00D918AA"/>
    <w:rsid w:val="00D93BA6"/>
    <w:rsid w:val="00D94935"/>
    <w:rsid w:val="00D94AD6"/>
    <w:rsid w:val="00D95B33"/>
    <w:rsid w:val="00D96A8B"/>
    <w:rsid w:val="00D97D25"/>
    <w:rsid w:val="00D97E4E"/>
    <w:rsid w:val="00DA0B49"/>
    <w:rsid w:val="00DA13F7"/>
    <w:rsid w:val="00DA56FD"/>
    <w:rsid w:val="00DA6A4F"/>
    <w:rsid w:val="00DB0F8A"/>
    <w:rsid w:val="00DB1160"/>
    <w:rsid w:val="00DB281B"/>
    <w:rsid w:val="00DB435F"/>
    <w:rsid w:val="00DB570E"/>
    <w:rsid w:val="00DB6C98"/>
    <w:rsid w:val="00DB768A"/>
    <w:rsid w:val="00DB76B2"/>
    <w:rsid w:val="00DC0AA7"/>
    <w:rsid w:val="00DC2F16"/>
    <w:rsid w:val="00DC327D"/>
    <w:rsid w:val="00DC3554"/>
    <w:rsid w:val="00DC52AD"/>
    <w:rsid w:val="00DC682C"/>
    <w:rsid w:val="00DD0B36"/>
    <w:rsid w:val="00DD1B25"/>
    <w:rsid w:val="00DD22F7"/>
    <w:rsid w:val="00DD287C"/>
    <w:rsid w:val="00DD390B"/>
    <w:rsid w:val="00DE09E8"/>
    <w:rsid w:val="00DE31A6"/>
    <w:rsid w:val="00DE4A2F"/>
    <w:rsid w:val="00DE4B2A"/>
    <w:rsid w:val="00DE4D6E"/>
    <w:rsid w:val="00DE58FC"/>
    <w:rsid w:val="00DF5DAE"/>
    <w:rsid w:val="00E0045C"/>
    <w:rsid w:val="00E0486C"/>
    <w:rsid w:val="00E0629A"/>
    <w:rsid w:val="00E10A4E"/>
    <w:rsid w:val="00E212A1"/>
    <w:rsid w:val="00E219E1"/>
    <w:rsid w:val="00E21FDE"/>
    <w:rsid w:val="00E22E3E"/>
    <w:rsid w:val="00E23F5A"/>
    <w:rsid w:val="00E275D2"/>
    <w:rsid w:val="00E27B2D"/>
    <w:rsid w:val="00E32D09"/>
    <w:rsid w:val="00E332AC"/>
    <w:rsid w:val="00E33E55"/>
    <w:rsid w:val="00E40D02"/>
    <w:rsid w:val="00E42980"/>
    <w:rsid w:val="00E4313F"/>
    <w:rsid w:val="00E4499C"/>
    <w:rsid w:val="00E46DD6"/>
    <w:rsid w:val="00E47BFB"/>
    <w:rsid w:val="00E51051"/>
    <w:rsid w:val="00E54778"/>
    <w:rsid w:val="00E54B75"/>
    <w:rsid w:val="00E55C20"/>
    <w:rsid w:val="00E56F2F"/>
    <w:rsid w:val="00E57735"/>
    <w:rsid w:val="00E6005D"/>
    <w:rsid w:val="00E6030B"/>
    <w:rsid w:val="00E60762"/>
    <w:rsid w:val="00E6372D"/>
    <w:rsid w:val="00E65B07"/>
    <w:rsid w:val="00E66D03"/>
    <w:rsid w:val="00E70294"/>
    <w:rsid w:val="00E7144E"/>
    <w:rsid w:val="00E72417"/>
    <w:rsid w:val="00E774A6"/>
    <w:rsid w:val="00E82227"/>
    <w:rsid w:val="00E9034D"/>
    <w:rsid w:val="00E937DB"/>
    <w:rsid w:val="00E93AC9"/>
    <w:rsid w:val="00E94B38"/>
    <w:rsid w:val="00EB08F6"/>
    <w:rsid w:val="00EB4D31"/>
    <w:rsid w:val="00EB670E"/>
    <w:rsid w:val="00EB745E"/>
    <w:rsid w:val="00EB77A0"/>
    <w:rsid w:val="00EB7FA4"/>
    <w:rsid w:val="00EC0D7C"/>
    <w:rsid w:val="00EC165F"/>
    <w:rsid w:val="00EC1CA1"/>
    <w:rsid w:val="00EC3267"/>
    <w:rsid w:val="00EC4645"/>
    <w:rsid w:val="00EC4EDE"/>
    <w:rsid w:val="00EC66A3"/>
    <w:rsid w:val="00EC74A4"/>
    <w:rsid w:val="00ED03AA"/>
    <w:rsid w:val="00ED1231"/>
    <w:rsid w:val="00ED3883"/>
    <w:rsid w:val="00ED6C27"/>
    <w:rsid w:val="00EE168B"/>
    <w:rsid w:val="00EE22A7"/>
    <w:rsid w:val="00EE2E84"/>
    <w:rsid w:val="00EE3366"/>
    <w:rsid w:val="00EE47C5"/>
    <w:rsid w:val="00EE4DDC"/>
    <w:rsid w:val="00EE6A62"/>
    <w:rsid w:val="00EE7A84"/>
    <w:rsid w:val="00EE7B1C"/>
    <w:rsid w:val="00EF19FC"/>
    <w:rsid w:val="00EF3A0D"/>
    <w:rsid w:val="00EF60CD"/>
    <w:rsid w:val="00EF6536"/>
    <w:rsid w:val="00EF72BE"/>
    <w:rsid w:val="00F01E2B"/>
    <w:rsid w:val="00F029DC"/>
    <w:rsid w:val="00F03A0C"/>
    <w:rsid w:val="00F04175"/>
    <w:rsid w:val="00F042E2"/>
    <w:rsid w:val="00F06B34"/>
    <w:rsid w:val="00F1126D"/>
    <w:rsid w:val="00F127AC"/>
    <w:rsid w:val="00F13108"/>
    <w:rsid w:val="00F1342A"/>
    <w:rsid w:val="00F2061C"/>
    <w:rsid w:val="00F23DF2"/>
    <w:rsid w:val="00F27EEE"/>
    <w:rsid w:val="00F3003B"/>
    <w:rsid w:val="00F327AF"/>
    <w:rsid w:val="00F34064"/>
    <w:rsid w:val="00F34EE4"/>
    <w:rsid w:val="00F35E07"/>
    <w:rsid w:val="00F37311"/>
    <w:rsid w:val="00F37685"/>
    <w:rsid w:val="00F42604"/>
    <w:rsid w:val="00F43577"/>
    <w:rsid w:val="00F45755"/>
    <w:rsid w:val="00F47AE1"/>
    <w:rsid w:val="00F5066D"/>
    <w:rsid w:val="00F515C1"/>
    <w:rsid w:val="00F53B3E"/>
    <w:rsid w:val="00F547C7"/>
    <w:rsid w:val="00F5772D"/>
    <w:rsid w:val="00F61706"/>
    <w:rsid w:val="00F62BF9"/>
    <w:rsid w:val="00F6454B"/>
    <w:rsid w:val="00F66ACA"/>
    <w:rsid w:val="00F66FE1"/>
    <w:rsid w:val="00F72430"/>
    <w:rsid w:val="00F7302C"/>
    <w:rsid w:val="00F73667"/>
    <w:rsid w:val="00F76F96"/>
    <w:rsid w:val="00F77038"/>
    <w:rsid w:val="00F77525"/>
    <w:rsid w:val="00F77EA4"/>
    <w:rsid w:val="00F77FA6"/>
    <w:rsid w:val="00F8216F"/>
    <w:rsid w:val="00F86CA7"/>
    <w:rsid w:val="00F8789E"/>
    <w:rsid w:val="00F90BE3"/>
    <w:rsid w:val="00F917DB"/>
    <w:rsid w:val="00F938F0"/>
    <w:rsid w:val="00F96769"/>
    <w:rsid w:val="00FA10AB"/>
    <w:rsid w:val="00FA5054"/>
    <w:rsid w:val="00FA5C60"/>
    <w:rsid w:val="00FB0FE4"/>
    <w:rsid w:val="00FB1D26"/>
    <w:rsid w:val="00FB34FB"/>
    <w:rsid w:val="00FB4F4B"/>
    <w:rsid w:val="00FB5E5D"/>
    <w:rsid w:val="00FB7B14"/>
    <w:rsid w:val="00FC1456"/>
    <w:rsid w:val="00FC1C2C"/>
    <w:rsid w:val="00FC205B"/>
    <w:rsid w:val="00FD16BC"/>
    <w:rsid w:val="00FD2D33"/>
    <w:rsid w:val="00FD3972"/>
    <w:rsid w:val="00FD3D0D"/>
    <w:rsid w:val="00FD42A0"/>
    <w:rsid w:val="00FD47A7"/>
    <w:rsid w:val="00FD624F"/>
    <w:rsid w:val="00FD6A87"/>
    <w:rsid w:val="00FD7EA2"/>
    <w:rsid w:val="00FE098D"/>
    <w:rsid w:val="00FE0E4A"/>
    <w:rsid w:val="00FE14E3"/>
    <w:rsid w:val="00FE49AD"/>
    <w:rsid w:val="00FE4DD9"/>
    <w:rsid w:val="00FE53B9"/>
    <w:rsid w:val="00FF0223"/>
    <w:rsid w:val="00FF0606"/>
    <w:rsid w:val="00FF089C"/>
    <w:rsid w:val="00FF1C6B"/>
    <w:rsid w:val="00FF4EC7"/>
    <w:rsid w:val="00FF6272"/>
    <w:rsid w:val="00FF6572"/>
    <w:rsid w:val="00FF6EC6"/>
    <w:rsid w:val="00FF7C29"/>
    <w:rsid w:val="0205759C"/>
    <w:rsid w:val="03400411"/>
    <w:rsid w:val="035D5160"/>
    <w:rsid w:val="03607F42"/>
    <w:rsid w:val="053E3630"/>
    <w:rsid w:val="05686088"/>
    <w:rsid w:val="05A9797A"/>
    <w:rsid w:val="0A3C34DB"/>
    <w:rsid w:val="0AEA1864"/>
    <w:rsid w:val="0CF565A4"/>
    <w:rsid w:val="0E4F7973"/>
    <w:rsid w:val="10DA7BED"/>
    <w:rsid w:val="116A3EA5"/>
    <w:rsid w:val="11BD15AF"/>
    <w:rsid w:val="17F74A65"/>
    <w:rsid w:val="197F688B"/>
    <w:rsid w:val="1A790F1E"/>
    <w:rsid w:val="1AA76761"/>
    <w:rsid w:val="1D9B5217"/>
    <w:rsid w:val="1E892A3B"/>
    <w:rsid w:val="1EBE1927"/>
    <w:rsid w:val="1F1910BF"/>
    <w:rsid w:val="20BB03F7"/>
    <w:rsid w:val="21772DE2"/>
    <w:rsid w:val="21EB5ABA"/>
    <w:rsid w:val="23D5257E"/>
    <w:rsid w:val="25D40079"/>
    <w:rsid w:val="276A268A"/>
    <w:rsid w:val="2B907277"/>
    <w:rsid w:val="2E773DA3"/>
    <w:rsid w:val="31075F6A"/>
    <w:rsid w:val="32621481"/>
    <w:rsid w:val="334C5C41"/>
    <w:rsid w:val="337B2999"/>
    <w:rsid w:val="33805500"/>
    <w:rsid w:val="34445A91"/>
    <w:rsid w:val="348A2F11"/>
    <w:rsid w:val="34F23B6A"/>
    <w:rsid w:val="35223149"/>
    <w:rsid w:val="38516CD0"/>
    <w:rsid w:val="38DF2209"/>
    <w:rsid w:val="39834D9F"/>
    <w:rsid w:val="398B39B3"/>
    <w:rsid w:val="3A7E191C"/>
    <w:rsid w:val="3CE15438"/>
    <w:rsid w:val="3D925033"/>
    <w:rsid w:val="3E5706F5"/>
    <w:rsid w:val="3F854C89"/>
    <w:rsid w:val="40A71634"/>
    <w:rsid w:val="40AD066C"/>
    <w:rsid w:val="40AF21A6"/>
    <w:rsid w:val="421D649B"/>
    <w:rsid w:val="42672AE3"/>
    <w:rsid w:val="431E6A71"/>
    <w:rsid w:val="43911AF0"/>
    <w:rsid w:val="446B551E"/>
    <w:rsid w:val="44D35943"/>
    <w:rsid w:val="4577303D"/>
    <w:rsid w:val="476F7BA4"/>
    <w:rsid w:val="482D53E2"/>
    <w:rsid w:val="4A9D6398"/>
    <w:rsid w:val="4B337A07"/>
    <w:rsid w:val="4BF5690B"/>
    <w:rsid w:val="4DAA4BFF"/>
    <w:rsid w:val="4E5E1B3E"/>
    <w:rsid w:val="51C77F5C"/>
    <w:rsid w:val="52505BD4"/>
    <w:rsid w:val="527C450C"/>
    <w:rsid w:val="54E776DE"/>
    <w:rsid w:val="56507D39"/>
    <w:rsid w:val="56FC0602"/>
    <w:rsid w:val="575D0399"/>
    <w:rsid w:val="57E52628"/>
    <w:rsid w:val="59942A23"/>
    <w:rsid w:val="5A097FF5"/>
    <w:rsid w:val="5CB87EC4"/>
    <w:rsid w:val="5D7C07EA"/>
    <w:rsid w:val="5EAC7607"/>
    <w:rsid w:val="5FF85E1B"/>
    <w:rsid w:val="609E5FC4"/>
    <w:rsid w:val="627E7362"/>
    <w:rsid w:val="64A83EAD"/>
    <w:rsid w:val="657D4F3C"/>
    <w:rsid w:val="692F7608"/>
    <w:rsid w:val="69C80BE3"/>
    <w:rsid w:val="6B09191E"/>
    <w:rsid w:val="6B90531E"/>
    <w:rsid w:val="6E8E399D"/>
    <w:rsid w:val="70396F7D"/>
    <w:rsid w:val="70447E3C"/>
    <w:rsid w:val="725B7A48"/>
    <w:rsid w:val="733221CE"/>
    <w:rsid w:val="75562BA8"/>
    <w:rsid w:val="75D83E8B"/>
    <w:rsid w:val="76381B10"/>
    <w:rsid w:val="78F62BF3"/>
    <w:rsid w:val="7AE26DC8"/>
    <w:rsid w:val="7D4249B6"/>
    <w:rsid w:val="7DA10F30"/>
    <w:rsid w:val="CB6FD135"/>
    <w:rsid w:val="EB7DD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9">
    <w:name w:val="Body Text First Indent"/>
    <w:basedOn w:val="3"/>
    <w:qFormat/>
    <w:uiPriority w:val="0"/>
    <w:pPr>
      <w:autoSpaceDE w:val="0"/>
      <w:autoSpaceDN w:val="0"/>
      <w:adjustRightInd w:val="0"/>
      <w:snapToGrid w:val="0"/>
      <w:spacing w:after="0" w:line="600" w:lineRule="atLeast"/>
      <w:ind w:firstLine="641"/>
    </w:pPr>
    <w:rPr>
      <w:rFonts w:ascii="仿宋_GB2312" w:eastAsia="仿宋_GB2312"/>
      <w:kern w:val="0"/>
      <w:szCs w:val="20"/>
    </w:rPr>
  </w:style>
  <w:style w:type="character" w:styleId="12">
    <w:name w:val="page number"/>
    <w:basedOn w:val="11"/>
    <w:qFormat/>
    <w:uiPriority w:val="0"/>
  </w:style>
  <w:style w:type="character" w:styleId="13">
    <w:name w:val="footnote reference"/>
    <w:qFormat/>
    <w:uiPriority w:val="0"/>
    <w:rPr>
      <w:vertAlign w:val="superscript"/>
    </w:rPr>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_Style 11"/>
    <w:basedOn w:val="2"/>
    <w:qFormat/>
    <w:uiPriority w:val="0"/>
    <w:pPr>
      <w:shd w:val="clear" w:color="auto" w:fill="auto"/>
    </w:pPr>
    <w:rPr>
      <w:rFonts w:ascii="宋体"/>
      <w:sz w:val="18"/>
      <w:szCs w:val="20"/>
    </w:rPr>
  </w:style>
  <w:style w:type="paragraph" w:customStyle="1" w:styleId="16">
    <w:name w:val="默认段落字体 Para Char Char Char Char Char Char Char Char Char Char Char Char 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7">
    <w:name w:val="5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
    <w:name w:val="列出段落1"/>
    <w:basedOn w:val="1"/>
    <w:qFormat/>
    <w:uiPriority w:val="0"/>
    <w:pPr>
      <w:ind w:firstLine="420" w:firstLineChars="200"/>
    </w:pPr>
    <w:rPr>
      <w:rFonts w:ascii="Calibri" w:hAnsi="Calibri"/>
      <w:sz w:val="21"/>
      <w:szCs w:val="22"/>
    </w:rPr>
  </w:style>
  <w:style w:type="paragraph" w:customStyle="1" w:styleId="19">
    <w:name w:val="列出段落2"/>
    <w:basedOn w:val="1"/>
    <w:qFormat/>
    <w:uiPriority w:val="34"/>
    <w:pPr>
      <w:ind w:firstLine="420" w:firstLineChars="200"/>
    </w:pPr>
  </w:style>
  <w:style w:type="paragraph" w:customStyle="1" w:styleId="20">
    <w:name w:val="Style 1"/>
    <w:basedOn w:val="1"/>
    <w:qFormat/>
    <w:uiPriority w:val="0"/>
    <w:pPr>
      <w:autoSpaceDE w:val="0"/>
      <w:autoSpaceDN w:val="0"/>
      <w:adjustRightInd w:val="0"/>
      <w:jc w:val="left"/>
    </w:pPr>
    <w:rPr>
      <w:rFonts w:ascii="Calibri" w:hAnsi="Calibri"/>
      <w:kern w:val="0"/>
      <w:sz w:val="20"/>
      <w:szCs w:val="20"/>
    </w:rPr>
  </w:style>
  <w:style w:type="character" w:customStyle="1" w:styleId="21">
    <w:name w:val="bjh-p"/>
    <w:basedOn w:val="11"/>
    <w:qFormat/>
    <w:uiPriority w:val="0"/>
  </w:style>
  <w:style w:type="character" w:customStyle="1" w:styleId="22">
    <w:name w:val="style61"/>
    <w:qFormat/>
    <w:uiPriority w:val="0"/>
    <w:rPr>
      <w:sz w:val="18"/>
      <w:szCs w:val="18"/>
    </w:rPr>
  </w:style>
  <w:style w:type="character" w:customStyle="1" w:styleId="23">
    <w:name w:val="脚注文本 Char"/>
    <w:link w:val="7"/>
    <w:qFormat/>
    <w:uiPriority w:val="0"/>
    <w:rPr>
      <w:kern w:val="2"/>
      <w:sz w:val="18"/>
      <w:szCs w:val="18"/>
    </w:rPr>
  </w:style>
  <w:style w:type="character" w:customStyle="1" w:styleId="24">
    <w:name w:val="Character Style 1"/>
    <w:qFormat/>
    <w:uiPriority w:val="0"/>
    <w:rPr>
      <w:sz w:val="20"/>
      <w:szCs w:val="20"/>
    </w:rPr>
  </w:style>
  <w:style w:type="character" w:styleId="25">
    <w:name w:val="Placeholder Text"/>
    <w:basedOn w:val="11"/>
    <w:semiHidden/>
    <w:qFormat/>
    <w:uiPriority w:val="99"/>
    <w:rPr>
      <w:color w:val="808080"/>
    </w:rPr>
  </w:style>
  <w:style w:type="paragraph" w:customStyle="1" w:styleId="26">
    <w:name w:val="修订1"/>
    <w:hidden/>
    <w:semiHidden/>
    <w:qFormat/>
    <w:uiPriority w:val="99"/>
    <w:rPr>
      <w:rFonts w:ascii="Times New Roman" w:hAnsi="Times New Roman" w:eastAsia="宋体" w:cs="Times New Roman"/>
      <w:kern w:val="2"/>
      <w:sz w:val="32"/>
      <w:szCs w:val="24"/>
      <w:lang w:val="en-US" w:eastAsia="zh-CN" w:bidi="ar-SA"/>
    </w:rPr>
  </w:style>
  <w:style w:type="paragraph" w:styleId="27">
    <w:name w:val="List Paragraph"/>
    <w:basedOn w:val="1"/>
    <w:qFormat/>
    <w:uiPriority w:val="99"/>
    <w:pPr>
      <w:ind w:firstLine="420" w:firstLineChars="200"/>
    </w:pPr>
  </w:style>
  <w:style w:type="paragraph" w:customStyle="1" w:styleId="28">
    <w:name w:val="BodyText1I"/>
    <w:basedOn w:val="1"/>
    <w:qFormat/>
    <w:uiPriority w:val="0"/>
    <w:pPr>
      <w:ind w:firstLine="420" w:firstLineChars="100"/>
      <w:jc w:val="left"/>
    </w:pPr>
    <w:rPr>
      <w:rFonts w:ascii="宋体" w:hAnsi="宋体"/>
      <w:kern w:val="0"/>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813</Words>
  <Characters>4635</Characters>
  <Lines>38</Lines>
  <Paragraphs>10</Paragraphs>
  <TotalTime>214</TotalTime>
  <ScaleCrop>false</ScaleCrop>
  <LinksUpToDate>false</LinksUpToDate>
  <CharactersWithSpaces>5438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2025-04-28T00:11:00Z</dcterms:created>
  <dc:creator>pc</dc:creator>
  <cp:lastModifiedBy>user</cp:lastModifiedBy>
  <cp:lastPrinted>2023-08-08T17:49:00Z</cp:lastPrinted>
  <dcterms:modified xsi:type="dcterms:W3CDTF">2025-04-29T18:02:32Z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0E8B965788FE4D5AB9A1FF844C11AE11_12</vt:lpwstr>
  </property>
</Properties>
</file>